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22"/>
        <w:tblW w:w="9782" w:type="dxa"/>
        <w:tblLook w:val="01E0" w:firstRow="1" w:lastRow="1" w:firstColumn="1" w:lastColumn="1" w:noHBand="0" w:noVBand="0"/>
      </w:tblPr>
      <w:tblGrid>
        <w:gridCol w:w="4112"/>
        <w:gridCol w:w="5670"/>
      </w:tblGrid>
      <w:tr w:rsidR="00E20714" w:rsidRPr="007545F8" w:rsidTr="00FF0E68">
        <w:trPr>
          <w:trHeight w:val="907"/>
        </w:trPr>
        <w:tc>
          <w:tcPr>
            <w:tcW w:w="4112" w:type="dxa"/>
            <w:vAlign w:val="center"/>
          </w:tcPr>
          <w:p w:rsidR="00E20714" w:rsidRPr="007545F8" w:rsidRDefault="00E20714" w:rsidP="00FF0E68">
            <w:pPr>
              <w:spacing w:line="276" w:lineRule="auto"/>
              <w:ind w:hanging="108"/>
              <w:rPr>
                <w:rFonts w:ascii="Times New Roman" w:eastAsia="Calibri" w:hAnsi="Times New Roman" w:cs="Times New Roman"/>
                <w:sz w:val="26"/>
                <w:szCs w:val="26"/>
              </w:rPr>
            </w:pPr>
            <w:r w:rsidRPr="00E20714">
              <w:rPr>
                <w:rFonts w:ascii="Times New Roman" w:eastAsia="Calibri" w:hAnsi="Times New Roman" w:cs="Times New Roman"/>
                <w:sz w:val="26"/>
                <w:szCs w:val="26"/>
              </w:rPr>
              <w:br w:type="page"/>
            </w:r>
            <w:r w:rsidRPr="007545F8">
              <w:rPr>
                <w:rFonts w:ascii="Times New Roman" w:eastAsia="Calibri" w:hAnsi="Times New Roman" w:cs="Times New Roman"/>
                <w:sz w:val="26"/>
                <w:szCs w:val="26"/>
              </w:rPr>
              <w:t>SỞ Y TẾ CÀ MAU</w:t>
            </w:r>
          </w:p>
          <w:p w:rsidR="00E20714" w:rsidRPr="007545F8" w:rsidRDefault="00E20714" w:rsidP="00FF0E68">
            <w:pPr>
              <w:spacing w:line="276" w:lineRule="auto"/>
              <w:ind w:left="-108"/>
              <w:rPr>
                <w:rFonts w:ascii="Times New Roman" w:eastAsia="Calibri" w:hAnsi="Times New Roman" w:cs="Times New Roman"/>
                <w:b/>
                <w:sz w:val="26"/>
                <w:szCs w:val="26"/>
              </w:rPr>
            </w:pPr>
            <w:r w:rsidRPr="007545F8">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14:anchorId="76133D4A" wp14:editId="5B234867">
                      <wp:simplePos x="0" y="0"/>
                      <wp:positionH relativeFrom="column">
                        <wp:posOffset>664845</wp:posOffset>
                      </wp:positionH>
                      <wp:positionV relativeFrom="paragraph">
                        <wp:posOffset>215265</wp:posOffset>
                      </wp:positionV>
                      <wp:extent cx="1061085" cy="0"/>
                      <wp:effectExtent l="762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95pt" to="135.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t9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"/>
                  </w:pict>
                </mc:Fallback>
              </mc:AlternateContent>
            </w:r>
            <w:r w:rsidRPr="007545F8">
              <w:rPr>
                <w:rFonts w:ascii="Times New Roman" w:eastAsia="Calibri" w:hAnsi="Times New Roman" w:cs="Times New Roman"/>
                <w:b/>
                <w:sz w:val="26"/>
                <w:szCs w:val="26"/>
              </w:rPr>
              <w:t>BỆNH VIỆN ĐA KHOA ĐẦM DƠI</w:t>
            </w:r>
          </w:p>
        </w:tc>
        <w:tc>
          <w:tcPr>
            <w:tcW w:w="5670" w:type="dxa"/>
            <w:vAlign w:val="center"/>
          </w:tcPr>
          <w:p w:rsidR="00E20714" w:rsidRPr="007545F8" w:rsidRDefault="00E20714" w:rsidP="00FF0E68">
            <w:pPr>
              <w:spacing w:line="276" w:lineRule="auto"/>
              <w:ind w:left="-108"/>
              <w:rPr>
                <w:rFonts w:ascii="Times New Roman" w:eastAsia="Calibri" w:hAnsi="Times New Roman" w:cs="Times New Roman"/>
                <w:b/>
                <w:sz w:val="26"/>
                <w:szCs w:val="26"/>
              </w:rPr>
            </w:pPr>
            <w:r w:rsidRPr="007545F8">
              <w:rPr>
                <w:rFonts w:ascii="Times New Roman" w:eastAsia="Calibri" w:hAnsi="Times New Roman" w:cs="Times New Roman"/>
                <w:b/>
                <w:sz w:val="26"/>
                <w:szCs w:val="26"/>
              </w:rPr>
              <w:t>CỘNG HOÀ XÃ HỘI CHỦ NGHĨA VIỆT NAM</w:t>
            </w:r>
          </w:p>
          <w:p w:rsidR="00E20714" w:rsidRPr="007545F8" w:rsidRDefault="00E20714" w:rsidP="00FF0E68">
            <w:pPr>
              <w:spacing w:line="276" w:lineRule="auto"/>
              <w:rPr>
                <w:rFonts w:ascii="Times New Roman" w:eastAsia="Calibri" w:hAnsi="Times New Roman" w:cs="Times New Roman"/>
                <w:sz w:val="26"/>
                <w:szCs w:val="26"/>
              </w:rPr>
            </w:pPr>
            <w:r w:rsidRPr="007545F8">
              <w:rPr>
                <w:rFonts w:ascii="Times New Roman" w:eastAsia="Calibri"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739D6F75" wp14:editId="79C9C5C0">
                      <wp:simplePos x="0" y="0"/>
                      <wp:positionH relativeFrom="column">
                        <wp:posOffset>701040</wp:posOffset>
                      </wp:positionH>
                      <wp:positionV relativeFrom="paragraph">
                        <wp:posOffset>205740</wp:posOffset>
                      </wp:positionV>
                      <wp:extent cx="20097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2pt" to="21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OR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zF48PU0xor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"/>
                  </w:pict>
                </mc:Fallback>
              </mc:AlternateContent>
            </w:r>
            <w:r w:rsidRPr="007545F8">
              <w:rPr>
                <w:rFonts w:ascii="Times New Roman" w:eastAsia="Calibri" w:hAnsi="Times New Roman" w:cs="Times New Roman"/>
                <w:b/>
                <w:sz w:val="26"/>
                <w:szCs w:val="26"/>
              </w:rPr>
              <w:t>Độc lập - Tự do - Hạnh phúc</w:t>
            </w:r>
          </w:p>
        </w:tc>
      </w:tr>
      <w:tr w:rsidR="00E20714" w:rsidRPr="007545F8" w:rsidTr="00FF0E68">
        <w:trPr>
          <w:trHeight w:val="2057"/>
        </w:trPr>
        <w:tc>
          <w:tcPr>
            <w:tcW w:w="4112" w:type="dxa"/>
            <w:vAlign w:val="center"/>
          </w:tcPr>
          <w:p w:rsidR="00E20714" w:rsidRPr="007545F8" w:rsidRDefault="00E20714" w:rsidP="00FF0E68">
            <w:pPr>
              <w:spacing w:before="200" w:after="200" w:line="276" w:lineRule="auto"/>
              <w:rPr>
                <w:rFonts w:ascii="Times New Roman" w:eastAsia="Calibri" w:hAnsi="Times New Roman" w:cs="Times New Roman"/>
                <w:sz w:val="26"/>
                <w:szCs w:val="26"/>
              </w:rPr>
            </w:pPr>
            <w:r w:rsidRPr="007545F8">
              <w:rPr>
                <w:rFonts w:ascii="Times New Roman" w:eastAsia="Calibri" w:hAnsi="Times New Roman" w:cs="Times New Roman"/>
                <w:sz w:val="26"/>
                <w:szCs w:val="26"/>
              </w:rPr>
              <w:t>Số:       /</w:t>
            </w:r>
            <w:r w:rsidRPr="007545F8">
              <w:rPr>
                <w:rFonts w:ascii="Times New Roman" w:eastAsia="Calibri" w:hAnsi="Times New Roman" w:cs="Times New Roman"/>
                <w:sz w:val="26"/>
                <w:szCs w:val="26"/>
                <w:lang w:val="en-US"/>
              </w:rPr>
              <w:t>CV</w:t>
            </w:r>
            <w:r w:rsidRPr="007545F8">
              <w:rPr>
                <w:rFonts w:ascii="Times New Roman" w:eastAsia="Calibri" w:hAnsi="Times New Roman" w:cs="Times New Roman"/>
                <w:sz w:val="26"/>
                <w:szCs w:val="26"/>
              </w:rPr>
              <w:t>-BV</w:t>
            </w:r>
          </w:p>
          <w:p w:rsidR="00E20714" w:rsidRPr="007545F8" w:rsidRDefault="00E20714" w:rsidP="00FF0E68">
            <w:pPr>
              <w:keepNext/>
              <w:outlineLvl w:val="1"/>
              <w:rPr>
                <w:rFonts w:ascii="Times New Roman" w:eastAsia="Calibri" w:hAnsi="Times New Roman" w:cs="Times New Roman"/>
                <w:sz w:val="22"/>
                <w:szCs w:val="22"/>
                <w:lang w:val="en-US"/>
              </w:rPr>
            </w:pPr>
            <w:r w:rsidRPr="007545F8">
              <w:rPr>
                <w:rFonts w:ascii="Times New Roman" w:hAnsi="Times New Roman" w:cs="Times New Roman"/>
                <w:bCs/>
                <w:sz w:val="22"/>
                <w:szCs w:val="22"/>
                <w:lang w:val="en-US"/>
              </w:rPr>
              <w:t>V/v</w:t>
            </w:r>
            <w:r w:rsidRPr="007545F8">
              <w:rPr>
                <w:rFonts w:ascii="Times New Roman" w:hAnsi="Times New Roman" w:cs="Times New Roman"/>
                <w:bCs/>
                <w:sz w:val="22"/>
                <w:szCs w:val="22"/>
              </w:rPr>
              <w:t xml:space="preserve"> </w:t>
            </w:r>
            <w:r w:rsidRPr="007545F8">
              <w:rPr>
                <w:rFonts w:ascii="Times New Roman" w:hAnsi="Times New Roman" w:cs="Times New Roman"/>
                <w:bCs/>
                <w:sz w:val="22"/>
                <w:szCs w:val="22"/>
                <w:lang w:val="en-US"/>
              </w:rPr>
              <w:t>Mời gửi báo giá “</w:t>
            </w:r>
            <w:r w:rsidR="0075615D" w:rsidRPr="007545F8">
              <w:rPr>
                <w:rFonts w:ascii="Times New Roman" w:hAnsi="Times New Roman" w:cs="Times New Roman"/>
                <w:bCs/>
                <w:sz w:val="22"/>
                <w:szCs w:val="22"/>
                <w:lang w:val="en-US"/>
              </w:rPr>
              <w:t>Gói thầu số 02: Bơm, kim tiêm, dây truyền, găng tay; Ống thông, ống dẫn lưu, ống nối, dây nối, chạc nối, catheter; Vật tư y tế khác</w:t>
            </w:r>
            <w:r w:rsidRPr="007545F8">
              <w:rPr>
                <w:rFonts w:ascii="Times New Roman" w:hAnsi="Times New Roman" w:cs="Times New Roman"/>
                <w:bCs/>
                <w:sz w:val="22"/>
                <w:szCs w:val="22"/>
                <w:lang w:val="en-US"/>
              </w:rPr>
              <w:t>”</w:t>
            </w:r>
          </w:p>
        </w:tc>
        <w:tc>
          <w:tcPr>
            <w:tcW w:w="5670" w:type="dxa"/>
          </w:tcPr>
          <w:p w:rsidR="00E20714" w:rsidRPr="007545F8" w:rsidRDefault="00E20714" w:rsidP="00FF0E68">
            <w:pPr>
              <w:spacing w:before="200" w:after="200" w:line="276" w:lineRule="auto"/>
              <w:jc w:val="right"/>
              <w:rPr>
                <w:rFonts w:ascii="Times New Roman" w:eastAsia="Calibri" w:hAnsi="Times New Roman" w:cs="Times New Roman"/>
                <w:i/>
                <w:iCs/>
                <w:color w:val="FF0000"/>
                <w:sz w:val="26"/>
                <w:szCs w:val="26"/>
              </w:rPr>
            </w:pPr>
            <w:r w:rsidRPr="007545F8">
              <w:rPr>
                <w:rFonts w:ascii="Times New Roman" w:eastAsia="Calibri" w:hAnsi="Times New Roman" w:cs="Times New Roman"/>
                <w:i/>
                <w:iCs/>
                <w:color w:val="auto"/>
                <w:sz w:val="26"/>
                <w:szCs w:val="26"/>
              </w:rPr>
              <w:t xml:space="preserve">Đầm Dơi, ngày  </w:t>
            </w:r>
            <w:r w:rsidR="007545F8" w:rsidRPr="007545F8">
              <w:rPr>
                <w:rFonts w:ascii="Times New Roman" w:eastAsia="Calibri" w:hAnsi="Times New Roman" w:cs="Times New Roman"/>
                <w:i/>
                <w:iCs/>
                <w:color w:val="auto"/>
                <w:sz w:val="26"/>
                <w:szCs w:val="26"/>
                <w:lang w:val="en-US"/>
              </w:rPr>
              <w:t xml:space="preserve">16 </w:t>
            </w:r>
            <w:r w:rsidRPr="007545F8">
              <w:rPr>
                <w:rFonts w:ascii="Times New Roman" w:eastAsia="Calibri" w:hAnsi="Times New Roman" w:cs="Times New Roman"/>
                <w:i/>
                <w:iCs/>
                <w:color w:val="auto"/>
                <w:sz w:val="26"/>
                <w:szCs w:val="26"/>
              </w:rPr>
              <w:t xml:space="preserve"> tháng </w:t>
            </w:r>
            <w:r w:rsidR="007545F8" w:rsidRPr="007545F8">
              <w:rPr>
                <w:rFonts w:ascii="Times New Roman" w:eastAsia="Calibri" w:hAnsi="Times New Roman" w:cs="Times New Roman"/>
                <w:i/>
                <w:iCs/>
                <w:color w:val="auto"/>
                <w:sz w:val="26"/>
                <w:szCs w:val="26"/>
                <w:lang w:val="en-US"/>
              </w:rPr>
              <w:t xml:space="preserve"> </w:t>
            </w:r>
            <w:r w:rsidR="00641044" w:rsidRPr="007545F8">
              <w:rPr>
                <w:rFonts w:ascii="Times New Roman" w:eastAsia="Calibri" w:hAnsi="Times New Roman" w:cs="Times New Roman"/>
                <w:i/>
                <w:iCs/>
                <w:color w:val="auto"/>
                <w:sz w:val="26"/>
                <w:szCs w:val="26"/>
                <w:lang w:val="en-US"/>
              </w:rPr>
              <w:t xml:space="preserve">8 </w:t>
            </w:r>
            <w:r w:rsidRPr="007545F8">
              <w:rPr>
                <w:rFonts w:ascii="Times New Roman" w:eastAsia="Calibri" w:hAnsi="Times New Roman" w:cs="Times New Roman"/>
                <w:i/>
                <w:iCs/>
                <w:color w:val="auto"/>
                <w:sz w:val="26"/>
                <w:szCs w:val="26"/>
              </w:rPr>
              <w:t>năm 2023</w:t>
            </w:r>
          </w:p>
        </w:tc>
      </w:tr>
    </w:tbl>
    <w:p w:rsidR="002223FB" w:rsidRPr="007545F8" w:rsidRDefault="00E20714" w:rsidP="002223FB">
      <w:pPr>
        <w:rPr>
          <w:rStyle w:val="BodyTextChar1"/>
          <w:b/>
          <w:bCs/>
          <w:i w:val="0"/>
          <w:iCs w:val="0"/>
          <w:lang w:val="en-US"/>
        </w:rPr>
      </w:pPr>
      <w:r w:rsidRPr="007545F8">
        <w:rPr>
          <w:rStyle w:val="BodyTextChar1"/>
          <w:b/>
          <w:bCs/>
          <w:i w:val="0"/>
          <w:iCs w:val="0"/>
        </w:rPr>
        <w:t>YÊU CẦU BÁO GI</w:t>
      </w:r>
      <w:r w:rsidRPr="007545F8">
        <w:rPr>
          <w:rStyle w:val="BodyTextChar1"/>
          <w:b/>
          <w:bCs/>
          <w:i w:val="0"/>
          <w:iCs w:val="0"/>
          <w:lang w:val="en-US"/>
        </w:rPr>
        <w:t>Á</w:t>
      </w:r>
    </w:p>
    <w:p w:rsidR="00E20714" w:rsidRPr="007545F8" w:rsidRDefault="00E20714" w:rsidP="002223FB">
      <w:pPr>
        <w:rPr>
          <w:rFonts w:ascii="Times New Roman" w:hAnsi="Times New Roman" w:cs="Times New Roman"/>
          <w:sz w:val="26"/>
          <w:szCs w:val="26"/>
          <w:lang w:val="en-US"/>
        </w:rPr>
      </w:pPr>
    </w:p>
    <w:p w:rsidR="002223FB" w:rsidRPr="007545F8" w:rsidRDefault="002223FB" w:rsidP="002223FB">
      <w:pPr>
        <w:rPr>
          <w:rStyle w:val="BodyTextChar1"/>
          <w:b/>
          <w:bCs/>
          <w:i w:val="0"/>
          <w:iCs w:val="0"/>
        </w:rPr>
      </w:pPr>
      <w:r w:rsidRPr="007545F8">
        <w:rPr>
          <w:rStyle w:val="BodyTextChar1"/>
          <w:b/>
          <w:bCs/>
          <w:i w:val="0"/>
          <w:iCs w:val="0"/>
        </w:rPr>
        <w:t>Kính gửi: Các hãng sản xuất, nhà cung cấp tại Việt Nam</w:t>
      </w:r>
    </w:p>
    <w:p w:rsidR="002223FB" w:rsidRPr="007545F8" w:rsidRDefault="002223FB" w:rsidP="002223FB">
      <w:pPr>
        <w:rPr>
          <w:rFonts w:ascii="Times New Roman" w:hAnsi="Times New Roman" w:cs="Times New Roman"/>
          <w:sz w:val="26"/>
          <w:szCs w:val="26"/>
        </w:rPr>
      </w:pPr>
    </w:p>
    <w:p w:rsidR="002223FB" w:rsidRPr="007545F8" w:rsidRDefault="00E20714" w:rsidP="002223FB">
      <w:pPr>
        <w:pStyle w:val="BodyText"/>
        <w:shd w:val="clear" w:color="auto" w:fill="auto"/>
        <w:spacing w:after="120" w:line="240" w:lineRule="auto"/>
        <w:ind w:firstLine="720"/>
        <w:jc w:val="both"/>
      </w:pPr>
      <w:r w:rsidRPr="007545F8">
        <w:rPr>
          <w:rStyle w:val="BodyTextChar1"/>
          <w:iCs/>
          <w:color w:val="000000"/>
          <w:lang w:eastAsia="vi-VN"/>
        </w:rPr>
        <w:t>Bệnh viện đa khoa Đầm Dơi</w:t>
      </w:r>
      <w:r w:rsidR="002223FB" w:rsidRPr="007545F8">
        <w:rPr>
          <w:rStyle w:val="BodyTextChar1"/>
          <w:color w:val="000000"/>
          <w:lang w:eastAsia="vi-VN"/>
        </w:rPr>
        <w:t xml:space="preserve"> có nhu cầu tiếp nhận báo giá để tham khảo, xây dựng giá gói thầu, làm cơ sở tổ chức lựa chọn nhà thầu cho gói </w:t>
      </w:r>
      <w:r w:rsidR="002223FB" w:rsidRPr="007545F8">
        <w:rPr>
          <w:rStyle w:val="BodyTextChar1"/>
          <w:color w:val="000000"/>
        </w:rPr>
        <w:t>thầu</w:t>
      </w:r>
      <w:r w:rsidRPr="007545F8">
        <w:rPr>
          <w:rStyle w:val="BodyTextChar1"/>
          <w:color w:val="000000"/>
        </w:rPr>
        <w:t xml:space="preserve"> </w:t>
      </w:r>
      <w:r w:rsidR="0075615D" w:rsidRPr="007545F8">
        <w:rPr>
          <w:bCs/>
          <w:i w:val="0"/>
        </w:rPr>
        <w:t xml:space="preserve">“Gói thầu số 02: Bơm, kim tiêm, dây truyền, găng tay; Ống thông, ống dẫn lưu, ống nối, dây nối, chạc nối, catheter; Vật tư y tế khác” </w:t>
      </w:r>
      <w:r w:rsidR="002223FB" w:rsidRPr="007545F8">
        <w:rPr>
          <w:rStyle w:val="BodyTextChar1"/>
          <w:color w:val="000000"/>
          <w:lang w:eastAsia="vi-VN"/>
        </w:rPr>
        <w:t>với nội dung cụ thể như sau:</w:t>
      </w:r>
    </w:p>
    <w:p w:rsidR="002223FB" w:rsidRPr="007545F8" w:rsidRDefault="002223FB" w:rsidP="002223FB">
      <w:pPr>
        <w:pStyle w:val="BodyText"/>
        <w:shd w:val="clear" w:color="auto" w:fill="auto"/>
        <w:tabs>
          <w:tab w:val="left" w:pos="1098"/>
        </w:tabs>
        <w:spacing w:after="120" w:line="240" w:lineRule="auto"/>
        <w:ind w:firstLine="720"/>
        <w:jc w:val="both"/>
      </w:pPr>
      <w:r w:rsidRPr="007545F8">
        <w:rPr>
          <w:rStyle w:val="BodyTextChar1"/>
          <w:b/>
          <w:bCs/>
          <w:color w:val="000000"/>
          <w:lang w:eastAsia="vi-VN"/>
        </w:rPr>
        <w:t>I. Thông tin của đơn vị yêu cầu báo giá</w:t>
      </w:r>
    </w:p>
    <w:p w:rsidR="002223FB" w:rsidRPr="007545F8" w:rsidRDefault="002223FB" w:rsidP="002223FB">
      <w:pPr>
        <w:pStyle w:val="BodyText"/>
        <w:shd w:val="clear" w:color="auto" w:fill="auto"/>
        <w:tabs>
          <w:tab w:val="left" w:pos="1098"/>
        </w:tabs>
        <w:spacing w:after="120" w:line="240" w:lineRule="auto"/>
        <w:ind w:firstLine="720"/>
        <w:jc w:val="both"/>
      </w:pPr>
      <w:r w:rsidRPr="007545F8">
        <w:rPr>
          <w:rStyle w:val="BodyTextChar1"/>
          <w:color w:val="000000"/>
          <w:lang w:eastAsia="vi-VN"/>
        </w:rPr>
        <w:t xml:space="preserve">1. Đơn vị yêu cầu báo giá: </w:t>
      </w:r>
      <w:r w:rsidR="00E20714" w:rsidRPr="007545F8">
        <w:rPr>
          <w:rStyle w:val="BodyTextChar1"/>
          <w:iCs/>
          <w:color w:val="000000"/>
          <w:lang w:eastAsia="vi-VN"/>
        </w:rPr>
        <w:t>Bệnh viện đa khoa Đầm Dơi, số 80, đường Trương Phùng Xuân, khóm 5, thị trấn Đầm Dơi, huyện Đầm Dơi, tỉnh Cà Mau.</w:t>
      </w:r>
    </w:p>
    <w:p w:rsidR="00D12BBE" w:rsidRPr="007545F8" w:rsidRDefault="002223FB" w:rsidP="00E20714">
      <w:pPr>
        <w:pStyle w:val="BodyText"/>
        <w:shd w:val="clear" w:color="auto" w:fill="auto"/>
        <w:tabs>
          <w:tab w:val="left" w:pos="1102"/>
        </w:tabs>
        <w:spacing w:after="120" w:line="240" w:lineRule="auto"/>
        <w:ind w:firstLine="720"/>
        <w:jc w:val="both"/>
        <w:rPr>
          <w:rStyle w:val="BodyTextChar1"/>
          <w:i/>
          <w:iCs/>
          <w:color w:val="000000"/>
          <w:lang w:eastAsia="vi-VN"/>
        </w:rPr>
      </w:pPr>
      <w:r w:rsidRPr="007545F8">
        <w:rPr>
          <w:rStyle w:val="BodyTextChar1"/>
          <w:color w:val="000000"/>
          <w:lang w:eastAsia="vi-VN"/>
        </w:rPr>
        <w:t>2. Thông tin liên hệ của người chịu trách nhiệm tiếp nhận báo giá:</w:t>
      </w:r>
      <w:r w:rsidR="00E20714" w:rsidRPr="007545F8">
        <w:rPr>
          <w:rStyle w:val="BodyTextChar1"/>
          <w:i/>
          <w:iCs/>
          <w:color w:val="000000"/>
          <w:lang w:eastAsia="vi-VN"/>
        </w:rPr>
        <w:t xml:space="preserve"> </w:t>
      </w:r>
    </w:p>
    <w:p w:rsidR="00D12BBE" w:rsidRPr="007545F8" w:rsidRDefault="00D12BBE" w:rsidP="00D12BBE">
      <w:pPr>
        <w:pStyle w:val="BodyText"/>
        <w:shd w:val="clear" w:color="auto" w:fill="auto"/>
        <w:tabs>
          <w:tab w:val="left" w:pos="1102"/>
        </w:tabs>
        <w:spacing w:after="120" w:line="240" w:lineRule="auto"/>
        <w:ind w:firstLine="720"/>
        <w:jc w:val="both"/>
        <w:rPr>
          <w:color w:val="000000"/>
          <w:shd w:val="clear" w:color="auto" w:fill="FFFFFF"/>
          <w:lang w:eastAsia="vi-VN"/>
        </w:rPr>
      </w:pPr>
      <w:r w:rsidRPr="007545F8">
        <w:rPr>
          <w:rStyle w:val="BodyTextChar1"/>
          <w:iCs/>
          <w:color w:val="000000"/>
          <w:lang w:eastAsia="vi-VN"/>
        </w:rPr>
        <w:t>Người nhận:</w:t>
      </w:r>
      <w:r w:rsidRPr="007545F8">
        <w:rPr>
          <w:rStyle w:val="BodyTextChar1"/>
          <w:i/>
          <w:iCs/>
          <w:color w:val="000000"/>
          <w:lang w:eastAsia="vi-VN"/>
        </w:rPr>
        <w:t xml:space="preserve"> </w:t>
      </w:r>
      <w:r w:rsidR="00E20714" w:rsidRPr="007545F8">
        <w:rPr>
          <w:rStyle w:val="BodyTextChar1"/>
          <w:iCs/>
          <w:color w:val="000000"/>
          <w:lang w:eastAsia="vi-VN"/>
        </w:rPr>
        <w:t>BS</w:t>
      </w:r>
      <w:r w:rsidR="007545F8" w:rsidRPr="007545F8">
        <w:rPr>
          <w:rStyle w:val="BodyTextChar1"/>
          <w:iCs/>
          <w:color w:val="000000"/>
          <w:lang w:eastAsia="vi-VN"/>
        </w:rPr>
        <w:t>CKII</w:t>
      </w:r>
      <w:r w:rsidR="00E20714" w:rsidRPr="007545F8">
        <w:rPr>
          <w:rStyle w:val="BodyTextChar1"/>
          <w:iCs/>
          <w:color w:val="000000"/>
          <w:lang w:eastAsia="vi-VN"/>
        </w:rPr>
        <w:t xml:space="preserve">. Trần Việt Quân </w:t>
      </w:r>
      <w:r w:rsidRPr="007545F8">
        <w:rPr>
          <w:rStyle w:val="BodyTextChar1"/>
          <w:iCs/>
          <w:color w:val="000000"/>
          <w:lang w:eastAsia="vi-VN"/>
        </w:rPr>
        <w:t xml:space="preserve">- </w:t>
      </w:r>
      <w:r w:rsidR="00E20714" w:rsidRPr="007545F8">
        <w:rPr>
          <w:rStyle w:val="BodyTextChar1"/>
          <w:iCs/>
          <w:color w:val="000000"/>
          <w:lang w:eastAsia="vi-VN"/>
        </w:rPr>
        <w:t>Trưởng Phòng Kế hoạch tổng hợp – Vật tư thiết bị y tế</w:t>
      </w:r>
      <w:r w:rsidRPr="007545F8">
        <w:rPr>
          <w:rStyle w:val="BodyTextChar1"/>
          <w:iCs/>
          <w:color w:val="000000"/>
          <w:lang w:eastAsia="vi-VN"/>
        </w:rPr>
        <w:t xml:space="preserve">. </w:t>
      </w:r>
      <w:r w:rsidR="00E20714" w:rsidRPr="007545F8">
        <w:rPr>
          <w:rStyle w:val="BodyTextChar1"/>
          <w:iCs/>
          <w:color w:val="000000"/>
          <w:lang w:eastAsia="vi-VN"/>
        </w:rPr>
        <w:t>SĐT: 0918</w:t>
      </w:r>
      <w:r w:rsidRPr="007545F8">
        <w:rPr>
          <w:rStyle w:val="BodyTextChar1"/>
          <w:iCs/>
          <w:color w:val="000000"/>
          <w:lang w:eastAsia="vi-VN"/>
        </w:rPr>
        <w:t>648025. Email:</w:t>
      </w:r>
      <w:r w:rsidR="007545F8" w:rsidRPr="007545F8">
        <w:rPr>
          <w:rStyle w:val="BodyTextChar1"/>
          <w:iCs/>
          <w:color w:val="000000"/>
          <w:lang w:eastAsia="vi-VN"/>
        </w:rPr>
        <w:t xml:space="preserve"> bsquandd@gmail.com</w:t>
      </w:r>
      <w:r w:rsidRPr="007545F8">
        <w:rPr>
          <w:rStyle w:val="BodyTextChar1"/>
          <w:i/>
          <w:iCs/>
          <w:color w:val="000000"/>
          <w:lang w:eastAsia="vi-VN"/>
        </w:rPr>
        <w:t xml:space="preserve"> </w:t>
      </w:r>
    </w:p>
    <w:p w:rsidR="002223FB" w:rsidRPr="007545F8" w:rsidRDefault="002223FB" w:rsidP="002223FB">
      <w:pPr>
        <w:pStyle w:val="BodyText"/>
        <w:shd w:val="clear" w:color="auto" w:fill="auto"/>
        <w:tabs>
          <w:tab w:val="left" w:pos="1127"/>
        </w:tabs>
        <w:spacing w:after="120" w:line="240" w:lineRule="auto"/>
        <w:ind w:firstLine="720"/>
        <w:jc w:val="both"/>
      </w:pPr>
      <w:r w:rsidRPr="007545F8">
        <w:rPr>
          <w:rStyle w:val="BodyTextChar1"/>
          <w:color w:val="000000"/>
          <w:lang w:eastAsia="vi-VN"/>
        </w:rPr>
        <w:t>3. Cách thức tiếp nhận báo giá:</w:t>
      </w:r>
    </w:p>
    <w:p w:rsidR="002223FB" w:rsidRPr="007545F8" w:rsidRDefault="002223FB" w:rsidP="002223FB">
      <w:pPr>
        <w:pStyle w:val="BodyText"/>
        <w:shd w:val="clear" w:color="auto" w:fill="auto"/>
        <w:spacing w:after="120" w:line="240" w:lineRule="auto"/>
        <w:ind w:firstLine="720"/>
        <w:jc w:val="both"/>
      </w:pPr>
      <w:r w:rsidRPr="007545F8">
        <w:rPr>
          <w:rStyle w:val="BodyTextChar1"/>
          <w:iCs/>
          <w:color w:val="000000"/>
          <w:lang w:eastAsia="vi-VN"/>
        </w:rPr>
        <w:t>- Nhận trực tiếp tại địa chỉ:</w:t>
      </w:r>
      <w:r w:rsidR="00D12BBE" w:rsidRPr="007545F8">
        <w:rPr>
          <w:rStyle w:val="BodyTextChar1"/>
          <w:iCs/>
          <w:color w:val="000000"/>
          <w:lang w:eastAsia="vi-VN"/>
        </w:rPr>
        <w:t xml:space="preserve"> Phòng Kế hoạch tổng hợp – Vật tư thiết bị y tế, Bệnh viện đa khoa Đầm Dơi. Địa chỉ:  số 80, đường Trương Phùng Xuân, khóm 5, thị trấn Đầm Dơi, huyện Đầm Dơi, tỉnh Cà Mau.</w:t>
      </w:r>
    </w:p>
    <w:p w:rsidR="002223FB" w:rsidRPr="007545F8" w:rsidRDefault="002223FB" w:rsidP="002223FB">
      <w:pPr>
        <w:pStyle w:val="BodyText"/>
        <w:shd w:val="clear" w:color="auto" w:fill="auto"/>
        <w:tabs>
          <w:tab w:val="left" w:pos="1074"/>
        </w:tabs>
        <w:spacing w:after="120" w:line="240" w:lineRule="auto"/>
        <w:ind w:firstLine="720"/>
        <w:jc w:val="both"/>
      </w:pPr>
      <w:r w:rsidRPr="007545F8">
        <w:rPr>
          <w:rStyle w:val="BodyTextChar1"/>
          <w:color w:val="000000"/>
          <w:lang w:eastAsia="vi-VN"/>
        </w:rPr>
        <w:t>4. Thời hạn tiếp nhận báo giá: Từ</w:t>
      </w:r>
      <w:r w:rsidR="007545F8" w:rsidRPr="007545F8">
        <w:rPr>
          <w:rStyle w:val="BodyTextChar1"/>
          <w:color w:val="000000"/>
          <w:lang w:eastAsia="vi-VN"/>
        </w:rPr>
        <w:t xml:space="preserve"> 11</w:t>
      </w:r>
      <w:r w:rsidRPr="007545F8">
        <w:rPr>
          <w:rStyle w:val="BodyTextChar1"/>
          <w:color w:val="000000"/>
          <w:lang w:eastAsia="vi-VN"/>
        </w:rPr>
        <w:t>h ngày</w:t>
      </w:r>
      <w:r w:rsidR="007545F8" w:rsidRPr="007545F8">
        <w:rPr>
          <w:rStyle w:val="BodyTextChar1"/>
          <w:color w:val="000000"/>
          <w:lang w:eastAsia="vi-VN"/>
        </w:rPr>
        <w:t xml:space="preserve"> 16</w:t>
      </w:r>
      <w:r w:rsidRPr="007545F8">
        <w:rPr>
          <w:rStyle w:val="BodyTextChar1"/>
          <w:color w:val="000000"/>
          <w:lang w:eastAsia="vi-VN"/>
        </w:rPr>
        <w:t xml:space="preserve"> tháng</w:t>
      </w:r>
      <w:r w:rsidR="007545F8" w:rsidRPr="007545F8">
        <w:rPr>
          <w:rStyle w:val="BodyTextChar1"/>
          <w:color w:val="000000"/>
          <w:lang w:eastAsia="vi-VN"/>
        </w:rPr>
        <w:t xml:space="preserve"> 8</w:t>
      </w:r>
      <w:r w:rsidRPr="007545F8">
        <w:rPr>
          <w:rStyle w:val="BodyTextChar1"/>
          <w:color w:val="000000"/>
          <w:lang w:eastAsia="vi-VN"/>
        </w:rPr>
        <w:t xml:space="preserve"> năm</w:t>
      </w:r>
      <w:r w:rsidR="007545F8" w:rsidRPr="007545F8">
        <w:rPr>
          <w:rStyle w:val="BodyTextChar1"/>
          <w:color w:val="000000"/>
          <w:lang w:eastAsia="vi-VN"/>
        </w:rPr>
        <w:t xml:space="preserve"> 2023</w:t>
      </w:r>
      <w:r w:rsidRPr="007545F8">
        <w:rPr>
          <w:rStyle w:val="BodyTextChar1"/>
          <w:color w:val="000000"/>
          <w:lang w:eastAsia="vi-VN"/>
        </w:rPr>
        <w:t xml:space="preserve"> đến trướ</w:t>
      </w:r>
      <w:r w:rsidR="007545F8" w:rsidRPr="007545F8">
        <w:rPr>
          <w:rStyle w:val="BodyTextChar1"/>
          <w:color w:val="000000"/>
          <w:lang w:eastAsia="vi-VN"/>
        </w:rPr>
        <w:t xml:space="preserve">c 11h </w:t>
      </w:r>
      <w:r w:rsidRPr="007545F8">
        <w:rPr>
          <w:rStyle w:val="BodyTextChar1"/>
          <w:color w:val="000000"/>
          <w:lang w:eastAsia="vi-VN"/>
        </w:rPr>
        <w:t>ngày</w:t>
      </w:r>
      <w:r w:rsidR="007545F8" w:rsidRPr="007545F8">
        <w:rPr>
          <w:rStyle w:val="BodyTextChar1"/>
          <w:color w:val="000000"/>
          <w:lang w:eastAsia="vi-VN"/>
        </w:rPr>
        <w:t xml:space="preserve"> 28 </w:t>
      </w:r>
      <w:r w:rsidRPr="007545F8">
        <w:rPr>
          <w:rStyle w:val="BodyTextChar1"/>
          <w:color w:val="000000"/>
          <w:lang w:eastAsia="vi-VN"/>
        </w:rPr>
        <w:t>tháng</w:t>
      </w:r>
      <w:r w:rsidR="007545F8" w:rsidRPr="007545F8">
        <w:rPr>
          <w:rStyle w:val="BodyTextChar1"/>
          <w:color w:val="000000"/>
          <w:lang w:eastAsia="vi-VN"/>
        </w:rPr>
        <w:t xml:space="preserve"> 8 </w:t>
      </w:r>
      <w:r w:rsidRPr="007545F8">
        <w:rPr>
          <w:rStyle w:val="BodyTextChar1"/>
          <w:color w:val="000000"/>
          <w:lang w:eastAsia="vi-VN"/>
        </w:rPr>
        <w:t>năm</w:t>
      </w:r>
      <w:r w:rsidR="007545F8" w:rsidRPr="007545F8">
        <w:rPr>
          <w:rStyle w:val="BodyTextChar1"/>
          <w:color w:val="000000"/>
          <w:lang w:eastAsia="vi-VN"/>
        </w:rPr>
        <w:t xml:space="preserve"> 2023</w:t>
      </w:r>
      <w:r w:rsidR="00D23DE7">
        <w:rPr>
          <w:rStyle w:val="BodyTextChar1"/>
          <w:color w:val="000000"/>
          <w:lang w:eastAsia="vi-VN"/>
        </w:rPr>
        <w:t>.</w:t>
      </w:r>
    </w:p>
    <w:p w:rsidR="002223FB" w:rsidRPr="007545F8" w:rsidRDefault="002223FB" w:rsidP="002223FB">
      <w:pPr>
        <w:pStyle w:val="BodyText"/>
        <w:shd w:val="clear" w:color="auto" w:fill="auto"/>
        <w:spacing w:after="120" w:line="240" w:lineRule="auto"/>
        <w:ind w:firstLine="720"/>
        <w:jc w:val="both"/>
      </w:pPr>
      <w:proofErr w:type="gramStart"/>
      <w:r w:rsidRPr="007545F8">
        <w:rPr>
          <w:rStyle w:val="BodyTextChar1"/>
          <w:color w:val="000000"/>
          <w:lang w:eastAsia="vi-VN"/>
        </w:rPr>
        <w:t>Các báo giá nhận được sau thời điểm nêu trên sẽ không được xem xét.</w:t>
      </w:r>
      <w:proofErr w:type="gramEnd"/>
    </w:p>
    <w:p w:rsidR="002223FB" w:rsidRPr="007545F8" w:rsidRDefault="002223FB" w:rsidP="002223FB">
      <w:pPr>
        <w:pStyle w:val="BodyText"/>
        <w:shd w:val="clear" w:color="auto" w:fill="auto"/>
        <w:tabs>
          <w:tab w:val="left" w:pos="1112"/>
        </w:tabs>
        <w:spacing w:after="120" w:line="240" w:lineRule="auto"/>
        <w:ind w:firstLine="720"/>
        <w:jc w:val="both"/>
      </w:pPr>
      <w:r w:rsidRPr="007545F8">
        <w:rPr>
          <w:rStyle w:val="BodyTextChar1"/>
          <w:color w:val="000000"/>
          <w:lang w:eastAsia="vi-VN"/>
        </w:rPr>
        <w:t>5. Thời hạn có hiệu lực của báo giá: Tối thiểu</w:t>
      </w:r>
      <w:r w:rsidR="00D12BBE" w:rsidRPr="007545F8">
        <w:rPr>
          <w:rStyle w:val="BodyTextChar1"/>
          <w:color w:val="000000"/>
          <w:lang w:eastAsia="vi-VN"/>
        </w:rPr>
        <w:t xml:space="preserve"> 180 ngày </w:t>
      </w:r>
      <w:r w:rsidRPr="007545F8">
        <w:rPr>
          <w:rStyle w:val="BodyTextChar1"/>
          <w:color w:val="000000"/>
          <w:lang w:eastAsia="vi-VN"/>
        </w:rPr>
        <w:t xml:space="preserve">kể từ ngày </w:t>
      </w:r>
      <w:r w:rsidR="00D12BBE" w:rsidRPr="007545F8">
        <w:rPr>
          <w:rStyle w:val="BodyTextChar1"/>
          <w:color w:val="000000"/>
          <w:lang w:eastAsia="vi-VN"/>
        </w:rPr>
        <w:t>báo giá.</w:t>
      </w:r>
    </w:p>
    <w:p w:rsidR="002223FB" w:rsidRPr="007545F8" w:rsidRDefault="002223FB" w:rsidP="002223FB">
      <w:pPr>
        <w:pStyle w:val="BodyText"/>
        <w:shd w:val="clear" w:color="auto" w:fill="auto"/>
        <w:spacing w:after="120" w:line="240" w:lineRule="auto"/>
        <w:ind w:firstLine="720"/>
        <w:jc w:val="both"/>
      </w:pPr>
      <w:r w:rsidRPr="007545F8">
        <w:rPr>
          <w:rStyle w:val="BodyTextChar1"/>
          <w:b/>
          <w:bCs/>
          <w:color w:val="000000"/>
          <w:lang w:eastAsia="vi-VN"/>
        </w:rPr>
        <w:t>II. Nội dung yêu cầu báo giá:</w:t>
      </w:r>
    </w:p>
    <w:p w:rsidR="002223FB" w:rsidRPr="007545F8" w:rsidRDefault="002223FB" w:rsidP="00D12BBE">
      <w:pPr>
        <w:pStyle w:val="BodyText"/>
        <w:numPr>
          <w:ilvl w:val="0"/>
          <w:numId w:val="2"/>
        </w:numPr>
        <w:shd w:val="clear" w:color="auto" w:fill="auto"/>
        <w:spacing w:after="120" w:line="240" w:lineRule="auto"/>
        <w:ind w:left="0" w:firstLine="851"/>
        <w:jc w:val="both"/>
        <w:rPr>
          <w:rStyle w:val="BodyTextChar1"/>
          <w:color w:val="000000"/>
          <w:lang w:eastAsia="vi-VN"/>
        </w:rPr>
      </w:pPr>
      <w:r w:rsidRPr="007545F8">
        <w:rPr>
          <w:rStyle w:val="BodyTextChar1"/>
          <w:color w:val="000000"/>
          <w:lang w:eastAsia="vi-VN"/>
        </w:rPr>
        <w:t>Danh</w:t>
      </w:r>
      <w:r w:rsidR="00D12BBE" w:rsidRPr="007545F8">
        <w:rPr>
          <w:rStyle w:val="BodyTextChar1"/>
          <w:color w:val="000000"/>
          <w:lang w:eastAsia="vi-VN"/>
        </w:rPr>
        <w:t xml:space="preserve"> mục</w:t>
      </w:r>
      <w:r w:rsidRPr="007545F8">
        <w:rPr>
          <w:rStyle w:val="BodyTextChar1"/>
          <w:color w:val="000000"/>
          <w:lang w:eastAsia="vi-VN"/>
        </w:rPr>
        <w:t xml:space="preserve"> trang thiết bị y tế</w:t>
      </w:r>
      <w:r w:rsidR="00D12BBE" w:rsidRPr="007545F8">
        <w:rPr>
          <w:rStyle w:val="BodyTextChar1"/>
          <w:color w:val="000000"/>
          <w:lang w:eastAsia="vi-VN"/>
        </w:rPr>
        <w:t xml:space="preserve"> (hóa chất, vật tư y tế</w:t>
      </w:r>
      <w:r w:rsidR="003D426D">
        <w:rPr>
          <w:rStyle w:val="BodyTextChar1"/>
          <w:color w:val="000000"/>
          <w:lang w:eastAsia="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5"/>
        <w:gridCol w:w="2701"/>
        <w:gridCol w:w="3102"/>
        <w:gridCol w:w="1316"/>
        <w:gridCol w:w="1091"/>
      </w:tblGrid>
      <w:tr w:rsidR="007660BC" w:rsidRPr="007545F8" w:rsidTr="00D23DE7">
        <w:trPr>
          <w:trHeight w:val="432"/>
          <w:jc w:val="center"/>
        </w:trPr>
        <w:tc>
          <w:tcPr>
            <w:tcW w:w="477" w:type="pct"/>
            <w:shd w:val="clear" w:color="auto" w:fill="FFFFFF"/>
            <w:vAlign w:val="center"/>
          </w:tcPr>
          <w:p w:rsidR="002223FB" w:rsidRPr="007545F8" w:rsidRDefault="002223FB" w:rsidP="00DD4767">
            <w:pPr>
              <w:rPr>
                <w:rFonts w:ascii="Times New Roman" w:hAnsi="Times New Roman" w:cs="Times New Roman"/>
                <w:sz w:val="26"/>
                <w:szCs w:val="26"/>
              </w:rPr>
            </w:pPr>
            <w:r w:rsidRPr="007545F8">
              <w:rPr>
                <w:rStyle w:val="Other"/>
                <w:b/>
                <w:bCs/>
                <w:i w:val="0"/>
                <w:iCs w:val="0"/>
              </w:rPr>
              <w:t>STT</w:t>
            </w:r>
          </w:p>
        </w:tc>
        <w:tc>
          <w:tcPr>
            <w:tcW w:w="1488" w:type="pct"/>
            <w:shd w:val="clear" w:color="auto" w:fill="FFFFFF"/>
            <w:vAlign w:val="center"/>
          </w:tcPr>
          <w:p w:rsidR="002223FB" w:rsidRPr="007545F8" w:rsidRDefault="002223FB" w:rsidP="00DD4767">
            <w:pPr>
              <w:rPr>
                <w:rFonts w:ascii="Times New Roman" w:hAnsi="Times New Roman" w:cs="Times New Roman"/>
                <w:sz w:val="26"/>
                <w:szCs w:val="26"/>
              </w:rPr>
            </w:pPr>
            <w:r w:rsidRPr="007545F8">
              <w:rPr>
                <w:rStyle w:val="Other"/>
                <w:b/>
                <w:bCs/>
                <w:i w:val="0"/>
                <w:iCs w:val="0"/>
              </w:rPr>
              <w:t>Danh mục</w:t>
            </w:r>
          </w:p>
        </w:tc>
        <w:tc>
          <w:tcPr>
            <w:tcW w:w="1709" w:type="pct"/>
            <w:shd w:val="clear" w:color="auto" w:fill="FFFFFF"/>
            <w:vAlign w:val="center"/>
          </w:tcPr>
          <w:p w:rsidR="002223FB" w:rsidRPr="007545F8" w:rsidRDefault="002223FB" w:rsidP="00700B5C">
            <w:pPr>
              <w:rPr>
                <w:rFonts w:ascii="Times New Roman" w:hAnsi="Times New Roman" w:cs="Times New Roman"/>
                <w:sz w:val="26"/>
                <w:szCs w:val="26"/>
              </w:rPr>
            </w:pPr>
            <w:r w:rsidRPr="007545F8">
              <w:rPr>
                <w:rStyle w:val="Other"/>
                <w:b/>
                <w:bCs/>
                <w:i w:val="0"/>
                <w:iCs w:val="0"/>
              </w:rPr>
              <w:t>Mô tả yêu cầu về tính năng, thông số kỹ thuật và các thông tin liên quan về kỹ thuật</w:t>
            </w:r>
          </w:p>
        </w:tc>
        <w:tc>
          <w:tcPr>
            <w:tcW w:w="725" w:type="pct"/>
            <w:shd w:val="clear" w:color="auto" w:fill="FFFFFF"/>
            <w:vAlign w:val="center"/>
          </w:tcPr>
          <w:p w:rsidR="002223FB" w:rsidRPr="007545F8" w:rsidRDefault="002223FB" w:rsidP="00DD4767">
            <w:pPr>
              <w:rPr>
                <w:rFonts w:ascii="Times New Roman" w:hAnsi="Times New Roman" w:cs="Times New Roman"/>
                <w:sz w:val="26"/>
                <w:szCs w:val="26"/>
              </w:rPr>
            </w:pPr>
            <w:r w:rsidRPr="007545F8">
              <w:rPr>
                <w:rStyle w:val="Other"/>
                <w:b/>
                <w:bCs/>
                <w:i w:val="0"/>
                <w:iCs w:val="0"/>
              </w:rPr>
              <w:t>Số lượng/khối lượng</w:t>
            </w:r>
          </w:p>
        </w:tc>
        <w:tc>
          <w:tcPr>
            <w:tcW w:w="601" w:type="pct"/>
            <w:shd w:val="clear" w:color="auto" w:fill="FFFFFF"/>
            <w:vAlign w:val="center"/>
          </w:tcPr>
          <w:p w:rsidR="002223FB" w:rsidRPr="007545F8" w:rsidRDefault="007660BC" w:rsidP="00DD4767">
            <w:pPr>
              <w:rPr>
                <w:rFonts w:ascii="Times New Roman" w:hAnsi="Times New Roman" w:cs="Times New Roman"/>
                <w:sz w:val="26"/>
                <w:szCs w:val="26"/>
              </w:rPr>
            </w:pPr>
            <w:r w:rsidRPr="007545F8">
              <w:rPr>
                <w:rStyle w:val="Other"/>
                <w:b/>
                <w:bCs/>
                <w:i w:val="0"/>
                <w:iCs w:val="0"/>
                <w:lang w:val="en-US"/>
              </w:rPr>
              <w:t>Đ</w:t>
            </w:r>
            <w:r w:rsidR="002223FB" w:rsidRPr="007545F8">
              <w:rPr>
                <w:rStyle w:val="Other"/>
                <w:b/>
                <w:bCs/>
                <w:i w:val="0"/>
                <w:iCs w:val="0"/>
                <w:lang w:val="en-US"/>
              </w:rPr>
              <w:t>ơn</w:t>
            </w:r>
            <w:r w:rsidR="002223FB" w:rsidRPr="007545F8">
              <w:rPr>
                <w:rStyle w:val="Other"/>
                <w:b/>
                <w:bCs/>
                <w:i w:val="0"/>
                <w:iCs w:val="0"/>
              </w:rPr>
              <w:t xml:space="preserve"> vị tính</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01</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Bơm thức ăn cho người bệnh 50ml</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Thành phần cấu tạo</w:t>
            </w:r>
            <w:proofErr w:type="gramStart"/>
            <w:r w:rsidRPr="007545F8">
              <w:rPr>
                <w:rFonts w:ascii="Times New Roman" w:hAnsi="Times New Roman" w:cs="Times New Roman"/>
                <w:color w:val="auto"/>
                <w:szCs w:val="20"/>
                <w:lang w:val="en-US" w:eastAsia="en-US"/>
              </w:rPr>
              <w:t>:-</w:t>
            </w:r>
            <w:proofErr w:type="gramEnd"/>
            <w:r w:rsidRPr="007545F8">
              <w:rPr>
                <w:rFonts w:ascii="Times New Roman" w:hAnsi="Times New Roman" w:cs="Times New Roman"/>
                <w:color w:val="auto"/>
                <w:szCs w:val="20"/>
                <w:lang w:val="en-US" w:eastAsia="en-US"/>
              </w:rPr>
              <w:t xml:space="preserve"> Xy lanh: Nhựa nguyên sinh đạt tiêu chuẩn, trong suốt, không chứa DEHP, không độc hại, không ảnh hưởng tới sức khỏe. Có vạch chia dung tích rõ ràng, đốc nhỏ lắp vừa kim, đốc to lắp vừa dây cho ăn.- Pít tông: Nhựa nguyên sinh đạt tiêu</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lastRenderedPageBreak/>
              <w:t>02</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tiêm nhựa 1ml</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01 cái/túi. Bơm tiêm nhựa liền kim 1ml đầu thường và đầu xoắn, cỡ kim 26Gx1/2''; gioăng có núm bơm hết hành trình giúp tiêm hết thuốc, không chứa độc tố DEHP. Bơm tiêm đạt khoảng chết ≤ 0,03 ml. Tiêu chuẩn EN ISO 13485:2016-TUV, CE, ISO 9001:2015, TCVN 5903:1995.</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30.000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03</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tiêm nhựa 3ml</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Bơm tiêm nhựa liền kim 3ml, cỡ kim 23G; 25G, đầu kim sắc nhọn, vát 3 cạnh có nắp đậy. Pít tông có khía bẻ gãy để hủy sau khi sử dụng, không chứa độc tố DEHP. Tiệt trùng bằng khí EO. Tiêu chuẩn EN ISO 13485:2016-TUV, CE, ISO 9001:2015, TCVN 5903:1995. Đóng gói Hộp 100 Cái x 30h/ kiện.</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9.000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04</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tiêm nhựa 5ml</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Bơm tiêm nhựa liền kim 5ml, đầu kim vát 3 cạnh, sắc nhọn, được phủ silicon. Pít tông có khía bẻ gãy để hủy sau khi sử dụng</w:t>
            </w:r>
            <w:proofErr w:type="gramStart"/>
            <w:r w:rsidRPr="007545F8">
              <w:rPr>
                <w:rFonts w:ascii="Times New Roman" w:hAnsi="Times New Roman" w:cs="Times New Roman"/>
                <w:color w:val="auto"/>
                <w:szCs w:val="20"/>
                <w:lang w:val="en-US" w:eastAsia="en-US"/>
              </w:rPr>
              <w:t>,.</w:t>
            </w:r>
            <w:proofErr w:type="gramEnd"/>
            <w:r w:rsidRPr="007545F8">
              <w:rPr>
                <w:rFonts w:ascii="Times New Roman" w:hAnsi="Times New Roman" w:cs="Times New Roman"/>
                <w:color w:val="auto"/>
                <w:szCs w:val="20"/>
                <w:lang w:val="en-US" w:eastAsia="en-US"/>
              </w:rPr>
              <w:t>Vỏ xylanh: Làm bằng nhựa y tế. Bề mặt xylanh nhẵn, bóng, không có vết rạn, nứt. Vạch chia dung tích, chữ số in trên mặt ngoài xy lanh rõ nét, chạy dọc theo chiều dài bơm tiêm. Tiệt trùng bằng khí E.O</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150.000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05</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tiêm nhựa 10ml</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Bơm tiêm nhựa liền kim 10ml, cỡ kim 23G; 25G, đầu kim sắc nhọn, vát 3 cạnh có nắp đậy. Pít tông có khía bẻ gãy để hủy sau khi sử dụng, không chứa độc tố DEHP. Tiệt trùng bằng khí EO. Tiêu chuẩn EN ISO 13485:2016-TUV, CE, ISO 9001:2015, TCVN 5903:1995. Đóng gói Hộp 100 cái x 12h/ kiện.</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70.000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06</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tiêm nhựa 20ml</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Dung tích 20ml kèm kim các cỡ. Xylanh được sản xuất từ nhựa y tế nguyên sinh, nhẵn, không cong vênh. Vạch chia dung tích rõ nét. Pitong có khía bẻ gãy để hủy. Đầu kim vát 3 cạnh, sắc nhọn, không cong vênh, được phủ silicon. Sản phẩm được tiệt trùng bằng khí Ethylene Oxide (E.O)</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07</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tiêm nhựa 50ml (đầu nhỏ)</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Bơm tiêm nhựa kèm kim 50ml; đốc xilanh lắp vừa kim tiêm các số. Piston có khía bẻ gẫy để hủy sau khi sử dụng, không chứa độc tố DEHP. Piston và xy lanh được làm bằng nhựa PP Y tế. Bơm tiêm lắp có piston lắp được với máy bơm điện, chất liệu không độc không gây sốt. Gioăng được làm từ chất liệu PVC Y tế. Đóng gói đảm bảo vô trùng.</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08</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Bơm kim tiêm insulin 1ml, 100 đơn vị 30G x 1/2inch, loại Omnican</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Đầu kim vát 3 mặt chính xác, phủ Silicon, nút chặn pít tông và ống tiêm trong suốt, vạch chia lớn dễ đọc. Kim sử dụng một lần;Không chứa chất dị ứng, không chứa latex;Dung tích 1ml. Tiệt trùng bằng khí EO;Kích thước: U40 30G x 5/16 - 0.30 x 8mm;ISO 13485 hoặc 9001 hoặc tương đương.</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lastRenderedPageBreak/>
              <w:t>09</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Kim lấy máu cái (lamcet)</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Kim bằng thép không rỉ, dùng để lấy máu trong xét nghiệm</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3.600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10</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Kim rút thuốc 25G x 1</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Kim tiêm 25Gx1''</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11</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Kim lấy thuốc 23G x1</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Kim rút thuốc 23G</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25.000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12</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Kim lấy thuốc 18Gx1</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Kim tiêm 18Gx1 1/2''</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90.000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13</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Kim luồn mạch máu lưu 24</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FF0000"/>
                <w:szCs w:val="20"/>
                <w:lang w:val="en-US" w:eastAsia="en-US"/>
              </w:rPr>
            </w:pPr>
            <w:r w:rsidRPr="007545F8">
              <w:rPr>
                <w:rFonts w:ascii="Times New Roman" w:hAnsi="Times New Roman" w:cs="Times New Roman"/>
                <w:color w:val="auto"/>
                <w:szCs w:val="20"/>
                <w:lang w:val="en-US" w:eastAsia="en-US"/>
              </w:rPr>
              <w:t>Bao gồm nút chặn đuôi kim luồn và Kim luồn số 24G x 0,7mm x 19mm; đóng gói vô trùng từng cái. Kim bằng kim loiạ được làm bằng thép rất sắc và siêu mỏng, dễ dàng</w:t>
            </w:r>
            <w:r w:rsidR="007545F8">
              <w:rPr>
                <w:rFonts w:ascii="Times New Roman" w:hAnsi="Times New Roman" w:cs="Times New Roman"/>
                <w:color w:val="auto"/>
                <w:szCs w:val="20"/>
                <w:lang w:val="en-US" w:eastAsia="en-US"/>
              </w:rPr>
              <w:t xml:space="preserve"> xuyên qua da và thành mạch</w:t>
            </w:r>
            <w:r w:rsidRPr="007545F8">
              <w:rPr>
                <w:rFonts w:ascii="Times New Roman" w:hAnsi="Times New Roman" w:cs="Times New Roman"/>
                <w:color w:val="auto"/>
                <w:szCs w:val="20"/>
                <w:lang w:val="en-US" w:eastAsia="en-US"/>
              </w:rPr>
              <w:t xml:space="preserve"> </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2.500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14</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Kim luồn mạch máu các cỡ (số 18; 20; 22; 24)</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 xml:space="preserve"> Kim các số 18G/20G/22G/24G </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15</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Kim nha số 27</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Kim sắc nhọn, sử dụng cho Nha Khoa. Sử dụng công nghệ cắt vát 2 lần làm cho đầu kim nhọn hơn, diện tích cắt qua mặt da nhỏ hơn, đỡ đau hơn. Được chế tạo bằng chất liệu đặc biệt, dễ dàng uốn cong 90º mà không bị gãy kim, không bị tắc kim.</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16</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Kim gây tê tủy sống G 27</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Gồm: Ống nhựa, kim bằng thép không rỉ, tiệt trùng 27G x 3 1/2": 0.40 x 88mm.</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17</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Kim châm cứu 3cm (BẠC)</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Chất liệu kim loại, Số 3 (Ø 0,3 x 30 mm), Bì 10 cây; Tiêu chuẩn chất lượng: ISO, CE</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Cây</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18</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Kim châm cứu 4,5 cm</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Kim châm cứu làm bằng vật liệu kim loại, được mài nhọn</w:t>
            </w:r>
            <w:proofErr w:type="gramStart"/>
            <w:r w:rsidRPr="007545F8">
              <w:rPr>
                <w:rFonts w:ascii="Times New Roman" w:hAnsi="Times New Roman" w:cs="Times New Roman"/>
                <w:color w:val="auto"/>
                <w:szCs w:val="20"/>
                <w:lang w:val="en-US" w:eastAsia="en-US"/>
              </w:rPr>
              <w:t>,  được</w:t>
            </w:r>
            <w:proofErr w:type="gramEnd"/>
            <w:r w:rsidRPr="007545F8">
              <w:rPr>
                <w:rFonts w:ascii="Times New Roman" w:hAnsi="Times New Roman" w:cs="Times New Roman"/>
                <w:color w:val="auto"/>
                <w:szCs w:val="20"/>
                <w:lang w:val="en-US" w:eastAsia="en-US"/>
              </w:rPr>
              <w:t xml:space="preserve"> dùng chữa bệnh bằng phương pháp châm cứu. Cây có chiều dài 3 cm đến 11 </w:t>
            </w:r>
            <w:proofErr w:type="gramStart"/>
            <w:r w:rsidRPr="007545F8">
              <w:rPr>
                <w:rFonts w:ascii="Times New Roman" w:hAnsi="Times New Roman" w:cs="Times New Roman"/>
                <w:color w:val="auto"/>
                <w:szCs w:val="20"/>
                <w:lang w:val="en-US" w:eastAsia="en-US"/>
              </w:rPr>
              <w:t>cm ,</w:t>
            </w:r>
            <w:proofErr w:type="gramEnd"/>
            <w:r w:rsidRPr="007545F8">
              <w:rPr>
                <w:rFonts w:ascii="Times New Roman" w:hAnsi="Times New Roman" w:cs="Times New Roman"/>
                <w:color w:val="auto"/>
                <w:szCs w:val="20"/>
                <w:lang w:val="en-US" w:eastAsia="en-US"/>
              </w:rPr>
              <w:t xml:space="preserve"> đã được vô trùng.</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70.000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Cây</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19</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Kim châm cứu 7cm (BẠC)</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Kim châm cứu làm bằng vật liệu kim loại, được mài nhọn</w:t>
            </w:r>
            <w:proofErr w:type="gramStart"/>
            <w:r w:rsidRPr="007545F8">
              <w:rPr>
                <w:rFonts w:ascii="Times New Roman" w:hAnsi="Times New Roman" w:cs="Times New Roman"/>
                <w:color w:val="auto"/>
                <w:szCs w:val="20"/>
                <w:lang w:val="en-US" w:eastAsia="en-US"/>
              </w:rPr>
              <w:t>,  được</w:t>
            </w:r>
            <w:proofErr w:type="gramEnd"/>
            <w:r w:rsidRPr="007545F8">
              <w:rPr>
                <w:rFonts w:ascii="Times New Roman" w:hAnsi="Times New Roman" w:cs="Times New Roman"/>
                <w:color w:val="auto"/>
                <w:szCs w:val="20"/>
                <w:lang w:val="en-US" w:eastAsia="en-US"/>
              </w:rPr>
              <w:t xml:space="preserve"> dùng chữa bệnh bằng phương pháp châm cứu. Cây có chiều dài 3 cm đến 11 </w:t>
            </w:r>
            <w:proofErr w:type="gramStart"/>
            <w:r w:rsidRPr="007545F8">
              <w:rPr>
                <w:rFonts w:ascii="Times New Roman" w:hAnsi="Times New Roman" w:cs="Times New Roman"/>
                <w:color w:val="auto"/>
                <w:szCs w:val="20"/>
                <w:lang w:val="en-US" w:eastAsia="en-US"/>
              </w:rPr>
              <w:t>cm ,</w:t>
            </w:r>
            <w:proofErr w:type="gramEnd"/>
            <w:r w:rsidRPr="007545F8">
              <w:rPr>
                <w:rFonts w:ascii="Times New Roman" w:hAnsi="Times New Roman" w:cs="Times New Roman"/>
                <w:color w:val="auto"/>
                <w:szCs w:val="20"/>
                <w:lang w:val="en-US" w:eastAsia="en-US"/>
              </w:rPr>
              <w:t xml:space="preserve"> đã được vô trùng.</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25.000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Cây</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Kim châm cứu 11,6cm</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Kim châm cứu làm bằng vật liệu kim loại, được mài nhọn</w:t>
            </w:r>
            <w:proofErr w:type="gramStart"/>
            <w:r w:rsidRPr="007545F8">
              <w:rPr>
                <w:rFonts w:ascii="Times New Roman" w:hAnsi="Times New Roman" w:cs="Times New Roman"/>
                <w:color w:val="auto"/>
                <w:szCs w:val="20"/>
                <w:lang w:val="en-US" w:eastAsia="en-US"/>
              </w:rPr>
              <w:t>,  được</w:t>
            </w:r>
            <w:proofErr w:type="gramEnd"/>
            <w:r w:rsidRPr="007545F8">
              <w:rPr>
                <w:rFonts w:ascii="Times New Roman" w:hAnsi="Times New Roman" w:cs="Times New Roman"/>
                <w:color w:val="auto"/>
                <w:szCs w:val="20"/>
                <w:lang w:val="en-US" w:eastAsia="en-US"/>
              </w:rPr>
              <w:t xml:space="preserve"> dùng chữa bệnh bằng phương pháp châm cứu. Cây có chiều dài 3 cm đến 11 </w:t>
            </w:r>
            <w:proofErr w:type="gramStart"/>
            <w:r w:rsidRPr="007545F8">
              <w:rPr>
                <w:rFonts w:ascii="Times New Roman" w:hAnsi="Times New Roman" w:cs="Times New Roman"/>
                <w:color w:val="auto"/>
                <w:szCs w:val="20"/>
                <w:lang w:val="en-US" w:eastAsia="en-US"/>
              </w:rPr>
              <w:t>cm ,</w:t>
            </w:r>
            <w:proofErr w:type="gramEnd"/>
            <w:r w:rsidRPr="007545F8">
              <w:rPr>
                <w:rFonts w:ascii="Times New Roman" w:hAnsi="Times New Roman" w:cs="Times New Roman"/>
                <w:color w:val="auto"/>
                <w:szCs w:val="20"/>
                <w:lang w:val="en-US" w:eastAsia="en-US"/>
              </w:rPr>
              <w:t xml:space="preserve"> đã được vô trùng.</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150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w:t>
            </w:r>
          </w:p>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 10 cây)</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21</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Dây truyền dịch đếm giọt</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Dây truyền dịch đếm giọt 20 giọt/ml</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Bộ</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22</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Dây truyền dịch 60 giọt/ml (có bầu) 150ml dùng để pha thuốc</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Dây truyền dịch Ø2.9 x Ø 4.1 mm. Áp lực hơi vào 1.5kgf/cm2. Đóng gói từng bộ (một mặt giấy, một mặt trong suốt) nhằm đảm bảo độ vô trùng, dễ bảo quản, dễ quan sát và thoát khí EO rất an toàn trước sử dụng</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Bộ</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23</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 xml:space="preserve">Dây truyền dịch </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 xml:space="preserve">Van khoá điều chỉnh, kim chai sản xuất từ hạt nhựa ABS nguyên sinh hoặc tương đương; Van thoát khí có thiết kế màng lọc khí vô khuẩn; Buồng nhỏ </w:t>
            </w:r>
            <w:proofErr w:type="gramStart"/>
            <w:r w:rsidRPr="007545F8">
              <w:rPr>
                <w:rFonts w:ascii="Times New Roman" w:hAnsi="Times New Roman" w:cs="Times New Roman"/>
                <w:color w:val="auto"/>
                <w:szCs w:val="20"/>
                <w:lang w:val="en-US" w:eastAsia="en-US"/>
              </w:rPr>
              <w:t>giọt  có</w:t>
            </w:r>
            <w:proofErr w:type="gramEnd"/>
            <w:r w:rsidRPr="007545F8">
              <w:rPr>
                <w:rFonts w:ascii="Times New Roman" w:hAnsi="Times New Roman" w:cs="Times New Roman"/>
                <w:color w:val="auto"/>
                <w:szCs w:val="20"/>
                <w:lang w:val="en-US" w:eastAsia="en-US"/>
              </w:rPr>
              <w:t xml:space="preserve"> màng lọc dịch, thể tích ≥ 8.5ml. Dây dẫn cấu tạo từ chất liệu nhựa PVC nguyên sinh tráng silicon, mềm dẻo, dai, độ đàn hồi cao, không gãy gập khi bảo quản và sử dụng; Độ dài dây dẫn ≥1550mm. </w:t>
            </w:r>
            <w:r w:rsidRPr="007545F8">
              <w:rPr>
                <w:rFonts w:ascii="Times New Roman" w:hAnsi="Times New Roman" w:cs="Times New Roman"/>
                <w:color w:val="auto"/>
                <w:szCs w:val="20"/>
                <w:lang w:val="en-US" w:eastAsia="en-US"/>
              </w:rPr>
              <w:lastRenderedPageBreak/>
              <w:t xml:space="preserve">Không chứa độc tố DEHP. Tiêu chuẩn EN ISO </w:t>
            </w:r>
            <w:proofErr w:type="gramStart"/>
            <w:r w:rsidRPr="007545F8">
              <w:rPr>
                <w:rFonts w:ascii="Times New Roman" w:hAnsi="Times New Roman" w:cs="Times New Roman"/>
                <w:color w:val="auto"/>
                <w:szCs w:val="20"/>
                <w:lang w:val="en-US" w:eastAsia="en-US"/>
              </w:rPr>
              <w:t>13485:2016 .</w:t>
            </w:r>
            <w:proofErr w:type="gramEnd"/>
            <w:r w:rsidRPr="007545F8">
              <w:rPr>
                <w:rFonts w:ascii="Times New Roman" w:hAnsi="Times New Roman" w:cs="Times New Roman"/>
                <w:color w:val="auto"/>
                <w:szCs w:val="20"/>
                <w:lang w:val="en-US" w:eastAsia="en-US"/>
              </w:rPr>
              <w:t xml:space="preserve"> 9001-2015</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lastRenderedPageBreak/>
              <w:t>20.000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Bộ</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lastRenderedPageBreak/>
              <w:t>24</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Dây ba chạc</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Khóa 3 ngã có dây dài 50cm</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800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Bộ</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25</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Bộ dây và mask khí dung dùng 1 lần, các cỡ</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Bộ dây và mask khí dung dùng 1 lần, các cỡ</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 (Bọc 01 Bộ)</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26</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Dây truyền máu 25 cm</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Dây truyền máu 25 cm</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70</w:t>
            </w:r>
          </w:p>
        </w:tc>
        <w:tc>
          <w:tcPr>
            <w:tcW w:w="601" w:type="pct"/>
            <w:shd w:val="clear" w:color="auto" w:fill="FFFFFF"/>
          </w:tcPr>
          <w:p w:rsidR="00641044" w:rsidRPr="007545F8" w:rsidRDefault="00641044" w:rsidP="00BC290A">
            <w:r w:rsidRPr="007545F8">
              <w:rPr>
                <w:rFonts w:ascii="Times New Roman" w:hAnsi="Times New Roman" w:cs="Times New Roman"/>
                <w:color w:val="auto"/>
                <w:sz w:val="22"/>
                <w:szCs w:val="22"/>
                <w:lang w:val="en-US" w:eastAsia="en-US"/>
              </w:rPr>
              <w:t>Bọc (Bọc 01 Bộ)</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27</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Dây truyền dịch tự động 140 cm</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Dây truyền dịch dùng cho máy truyền dịch</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1.500</w:t>
            </w:r>
          </w:p>
        </w:tc>
        <w:tc>
          <w:tcPr>
            <w:tcW w:w="601" w:type="pct"/>
            <w:shd w:val="clear" w:color="auto" w:fill="FFFFFF"/>
          </w:tcPr>
          <w:p w:rsidR="00641044" w:rsidRPr="007545F8" w:rsidRDefault="00641044" w:rsidP="00BC290A">
            <w:r w:rsidRPr="007545F8">
              <w:rPr>
                <w:rFonts w:ascii="Times New Roman" w:hAnsi="Times New Roman" w:cs="Times New Roman"/>
                <w:color w:val="auto"/>
                <w:sz w:val="22"/>
                <w:szCs w:val="22"/>
                <w:lang w:val="en-US" w:eastAsia="en-US"/>
              </w:rPr>
              <w:t>Bọc (Bọc 01 Bộ)</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28</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Găng tay rời dài 275+/-5 mm</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Găng tay khám dài 275+/-5 mm</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Đôi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29</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Găng tay rời có bột các cỡ (size S; M)</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Găng tay khám bệnh có bột. Găng tay có bột, không vô trùng, sử dụng 1 lần trong thăm khám, chăm sóc người bệnh, các cỡ - Chất liệu: latex cao su thiên nhiên, có bột nhẹ.Kích cỡ: XS, S, M, L Đạt tiêu chuẩn  ISO 13485:2016</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100.000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Đôi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30</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Găng tay vô trùng các cỡ (số 7; 7,5)</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Chất liệu: Cao su thiên nhiên. '- Kích thước: Chiều dài găng tay từ ≥ 250 mm, chiều rộng từ ≥ 75 mm, Độ dày ≥ 0.1mm '- Hàm lượng bột: ≤ 12 mg/dm2. Sản phẩm được tiệt trùng. - Quy cách: 1 đôi/ túi  - Đáp ứng yêu cầu chuyên môn</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30.000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Đôi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31</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Găng tay vô trùng sản khoa</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Găng tay vô trùng dùng trong thủ thuật, phẫu thuật các loại, các cỡ</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Đôi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32</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Dây nuôi thức ăn không nắp các cỡ (số 6; số 8; số 10; số 16)</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Các cỡ 5, 6,8,10,12,14,16,18, chiều dài ≥ 50cm, chất liệu nhựa PVC nguyên sinh</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 (Bọc 1 sợi)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33</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Túi đựng máu sau sinh</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Dung tích ≥2000ml có chia vạch</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 (Bọc 1 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34</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Túi ép thanh trùng cỡ 15cmx200m</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Túi ép dẹp 150mm x 200m tiệt trùng, dùng hấp tiệt trùng ,dùng cho tiệt trùng hơi nước và EO</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Túi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35</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Túi ép thanh trùng cỡ 20cm x 200m</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Túi ép tiệt trùng loại dẹp, rộng khoảng 200mm x dài 200m</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Túi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36</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Túi lấy máu đơn 350ml</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Túi lấy máu đơn 350ml</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10</w:t>
            </w:r>
          </w:p>
        </w:tc>
        <w:tc>
          <w:tcPr>
            <w:tcW w:w="601" w:type="pct"/>
            <w:shd w:val="clear" w:color="auto" w:fill="FFFFFF"/>
            <w:vAlign w:val="center"/>
          </w:tcPr>
          <w:p w:rsidR="00641044" w:rsidRPr="007545F8" w:rsidRDefault="00641044" w:rsidP="000851D7">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 (Bọc 1 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37</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Bao dây máy đốt điện cao tần (các cỡ)</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 xml:space="preserve">Nhựa PE trắng trong suốt, nguyên chất, trung tính, miệng bao được cố định bởi 2 vòng kép màu xanh lồng vào </w:t>
            </w:r>
            <w:proofErr w:type="gramStart"/>
            <w:r w:rsidRPr="007545F8">
              <w:rPr>
                <w:rFonts w:ascii="Times New Roman" w:hAnsi="Times New Roman" w:cs="Times New Roman"/>
                <w:color w:val="auto"/>
                <w:szCs w:val="20"/>
                <w:lang w:val="en-US" w:eastAsia="en-US"/>
              </w:rPr>
              <w:t>nhau .</w:t>
            </w:r>
            <w:proofErr w:type="gramEnd"/>
            <w:r w:rsidRPr="007545F8">
              <w:rPr>
                <w:rFonts w:ascii="Times New Roman" w:hAnsi="Times New Roman" w:cs="Times New Roman"/>
                <w:color w:val="auto"/>
                <w:szCs w:val="20"/>
                <w:lang w:val="en-US" w:eastAsia="en-US"/>
              </w:rPr>
              <w:t xml:space="preserve"> Bao nylon để luồn dây đốt điện khi thao tác dài </w:t>
            </w:r>
            <w:proofErr w:type="gramStart"/>
            <w:r w:rsidRPr="007545F8">
              <w:rPr>
                <w:rFonts w:ascii="Times New Roman" w:hAnsi="Times New Roman" w:cs="Times New Roman"/>
                <w:color w:val="auto"/>
                <w:szCs w:val="20"/>
                <w:lang w:val="en-US" w:eastAsia="en-US"/>
              </w:rPr>
              <w:t>2,1m ,</w:t>
            </w:r>
            <w:proofErr w:type="gramEnd"/>
            <w:r w:rsidRPr="007545F8">
              <w:rPr>
                <w:rFonts w:ascii="Times New Roman" w:hAnsi="Times New Roman" w:cs="Times New Roman"/>
                <w:color w:val="auto"/>
                <w:szCs w:val="20"/>
                <w:lang w:val="en-US" w:eastAsia="en-US"/>
              </w:rPr>
              <w:t xml:space="preserve"> bề rộng bản 90mm, có bề dày 0,03mm.</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200</w:t>
            </w:r>
          </w:p>
        </w:tc>
        <w:tc>
          <w:tcPr>
            <w:tcW w:w="601" w:type="pct"/>
            <w:shd w:val="clear" w:color="auto" w:fill="FFFFFF"/>
            <w:vAlign w:val="center"/>
          </w:tcPr>
          <w:p w:rsidR="00641044" w:rsidRPr="007545F8" w:rsidRDefault="00641044" w:rsidP="000851D7">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 (Bọc 1 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38</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Túi nước tiểu</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Kích cỡ 2000ml, làm bằng nhựa y tế PVC, không độc hại, tiệt trùng bằng khí EO. Độ dày 1.2mm, phân vạch rõ ràng. Van thoát đáy chữ T, có van chống trào ngược. Đạt tiêu chuẩn  ISO,CE</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1.500</w:t>
            </w:r>
          </w:p>
        </w:tc>
        <w:tc>
          <w:tcPr>
            <w:tcW w:w="601" w:type="pct"/>
            <w:shd w:val="clear" w:color="auto" w:fill="FFFFFF"/>
            <w:vAlign w:val="center"/>
          </w:tcPr>
          <w:p w:rsidR="00641044" w:rsidRPr="007545F8" w:rsidRDefault="00641044" w:rsidP="000851D7">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 (Túi 1 cái)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39</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Túi lấy mẫu bệnh phẩm</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Chất liệu: Nhựa PE  - Có nắp xoáy, có thìa lấy mẫu bên trong gắn vào nắp - Thể tích: 50ml</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w:t>
            </w:r>
          </w:p>
        </w:tc>
        <w:tc>
          <w:tcPr>
            <w:tcW w:w="601" w:type="pct"/>
            <w:shd w:val="clear" w:color="auto" w:fill="FFFFFF"/>
            <w:vAlign w:val="center"/>
          </w:tcPr>
          <w:p w:rsidR="00641044" w:rsidRPr="007545F8" w:rsidRDefault="00641044" w:rsidP="000851D7">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Túi (Túi 100 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40</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 xml:space="preserve">Cannula 2 mũi </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Cannula 2 mũi các cỡ (size S; size M; size N)</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41</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Airway</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 xml:space="preserve">Chất liệu nhựa tốt dẻo, Polyethylene, độ cong thích hợp. Trơn láng không gây tổn thương, không gây kích ứng da. Duy trì đường thở không bị cản </w:t>
            </w:r>
            <w:r w:rsidRPr="007545F8">
              <w:rPr>
                <w:rFonts w:ascii="Times New Roman" w:hAnsi="Times New Roman" w:cs="Times New Roman"/>
                <w:color w:val="auto"/>
                <w:szCs w:val="20"/>
                <w:lang w:val="en-US" w:eastAsia="en-US"/>
              </w:rPr>
              <w:lastRenderedPageBreak/>
              <w:t>trở trong quá trình gây mê. Tiệt trùng bằng khí E.O.Sản phẩm đạt tiêu chuẩn ISO 13485, CE.</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lastRenderedPageBreak/>
              <w:t>300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lastRenderedPageBreak/>
              <w:t>42</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đặt nội khí quản có bóng chèn các cỡ</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Chất liệu nhựa PVC không độc, trong suốt, mềm và trơn phẳng. Bóng có thể tích giúp tạo độ kín của màng nội khí quản, có sẵn mắt giấu khuất. Có các cỡ: 3ID - 8ID. Đường kính ngoài ống: 4.2 - 10.9mm. Đường kính bóng: 8 - 27mm. Đạt tiêu chuẩn ISO 13485. (cỡ 2; 2,5; 3; 3,5; 4; 4,5; 5; 5,5; 6; 6,5; 7; 7,5; 8)</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43</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 xml:space="preserve">Ống đặt nội khí quản không có bóng chèn </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Ống đặt nội khí quản không có bóng chèn các cỡ (cỡ 2; 2,5; 3; 3,5)</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44</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Nồng đặt nội khí quản</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Có 2 lớp: vỏ làm bằng chất liệu Plastic, trơn, nhẵn, lõi và dây là Aluminum dễ uốn. Đầu que mềm nên hạn chế được việc gây tổn thương khi sử dụng. Bề mặt nhẵn, mịn giúp cho việc tháo, lắp dễ dàng. Cỡ 6 dài 280 mm; cỡ 10 dài 350mm; coẵ 14 dài 350mm.</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45</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 xml:space="preserve">Ống thông hậu môn </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Chất liệu nhựa y tế, trơn bề mặt (cỡ 16, 22, 24)</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46</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thông tiểu 2 nhánh Foley</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cao su tự nhiên có phủ silicone (cỡ 10FR; 12 FR; 14 FR; 16 FR; 18 FR; 20 FR; 22 FR; 24 FR; 26 FR; 28 FR; 30 FR)</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47</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Bộ dụng cụ rửa dạ dày dùng 1 lần</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Bằng cao su để hút dịch dạ dày</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Bộ</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48</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dẫn lưu Penrose</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Dùng để dẫn lưu tạo nên đường thông giữa 1 khoang cơ thể ra bề mặt da</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49</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dẫn lưu ổ bụng tiệt trùng cỡ 28</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Ống dẫn lưu được làm từ nhựa PVC y tế,dây mềm dẻo,có tính đàn hồi cao,giúp thuận tiện khi thao tác</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50</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 xml:space="preserve">Ống dẫn lưu màng phổi </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Ống được làm bằng nhựa PVC mềm, mờ và chống xoắn. Có đường cản quang mờ đục, đánh dấu ở mỗi 2cm từ lỗ cuối cùng, có 6 lỗ bên; Kích thước co nối phù hợp để dễ dàng kết nối với hệ thống dẫn lưu; Lỗ mở đầu xa tròn mềm mịn không gây tổn thương, đầu gần được điều chỉnh vừa với đầu thon tongue; Không chứa chất độc pyrogen; Chiều dài 45 cm, ID = 10.7 ± 0.2mm, OD = 7.6 ± 0.2mm  với các size cỡ 16,20,24,28,32 FG và 36FG</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15</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51</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 xml:space="preserve">Bơm hút thai 1 van </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Bơm dung tích 60cc, áp lực  hút chân không 609,6 - 660,4mm thuỷ ngân, phù hợp với ống hút mềm dẻo các cỡ từ 4mm-6mm không cần khớp nối. Có 1 khoá van. Có thể tháo được đầu van ra khỏi thân van, hãm bơm và gioăng cao su để vệ sinh. Khử khuẩn ở mức độ cao bằng glutaraldehyde, bằng chlorine. Không sử dụng nồi hấp ướt.</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52</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 xml:space="preserve">Dây hút đờm không khoá </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Các số 5, 6</w:t>
            </w:r>
            <w:proofErr w:type="gramStart"/>
            <w:r w:rsidRPr="007545F8">
              <w:rPr>
                <w:rFonts w:ascii="Times New Roman" w:hAnsi="Times New Roman" w:cs="Times New Roman"/>
                <w:color w:val="auto"/>
                <w:szCs w:val="20"/>
                <w:lang w:val="en-US" w:eastAsia="en-US"/>
              </w:rPr>
              <w:t>,8,10,12,14,16,18</w:t>
            </w:r>
            <w:proofErr w:type="gramEnd"/>
            <w:r w:rsidRPr="007545F8">
              <w:rPr>
                <w:rFonts w:ascii="Times New Roman" w:hAnsi="Times New Roman" w:cs="Times New Roman"/>
                <w:color w:val="auto"/>
                <w:szCs w:val="20"/>
                <w:lang w:val="en-US" w:eastAsia="en-US"/>
              </w:rPr>
              <w:t>. Dây dẫn được sản xuất từ chất liệu nhựa PVC nguyên sinh. Độ dài 500 mm. 1 cái/túi</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1.500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53</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hút kê</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Chỉ có mình đơn vị Đầm Dơi</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lastRenderedPageBreak/>
              <w:t>54</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hút điều hòa kinh nguyệt (các cỡ 5; 6; 7; 8; 9; 10)</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Bằng nhựa dài 22cm, một đầu bo tròn có đục 1 lỗ 2 bên thân ống như hạt dưa. Các size 4,5,6 thể hiện đường kính vòng ngoài của ống 4mm, 5mm, 6mm. Sản xuất bằng nhựa PVC. Ống nhựa trong, mềm dẻo. Đầu hút trơn láng không bavia.  Được tiệt trùng bằng khí E.O. Đạt tiêu chuẩn ISO 13485:2016-TUV, ISO 9001:2015</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50</w:t>
            </w:r>
          </w:p>
        </w:tc>
        <w:tc>
          <w:tcPr>
            <w:tcW w:w="601" w:type="pct"/>
            <w:shd w:val="clear" w:color="auto" w:fill="FFFFFF"/>
          </w:tcPr>
          <w:p w:rsidR="00641044" w:rsidRPr="007545F8" w:rsidRDefault="00641044">
            <w:r w:rsidRPr="007545F8">
              <w:rPr>
                <w:rFonts w:ascii="Times New Roman" w:hAnsi="Times New Roman" w:cs="Times New Roman"/>
                <w:color w:val="auto"/>
                <w:sz w:val="22"/>
                <w:szCs w:val="22"/>
                <w:lang w:val="en-US" w:eastAsia="en-US"/>
              </w:rPr>
              <w:t>Bọc (Bọc 1 bộ)</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55</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Dây hút dịch vô trùng</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Chất liệu: nhựa PVC chính phẩm, trắng trong Đặc điểm: Ống dây mềm dẻo, không bị rò rỉ, không bị bẹp khi hút dịch. Ống trơn láng, không bị trầy sước, không nấm mốc.  Kích thước: Ø 8 mm, dài 2 mét. Tiệt trùng bằng khí EO - bao bì chỉ thị tiệt trùng.</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500</w:t>
            </w:r>
          </w:p>
        </w:tc>
        <w:tc>
          <w:tcPr>
            <w:tcW w:w="601" w:type="pct"/>
            <w:shd w:val="clear" w:color="auto" w:fill="FFFFFF"/>
          </w:tcPr>
          <w:p w:rsidR="00641044" w:rsidRPr="007545F8" w:rsidRDefault="00641044">
            <w:r w:rsidRPr="007545F8">
              <w:rPr>
                <w:rFonts w:ascii="Times New Roman" w:hAnsi="Times New Roman" w:cs="Times New Roman"/>
                <w:color w:val="auto"/>
                <w:sz w:val="22"/>
                <w:szCs w:val="22"/>
                <w:lang w:val="en-US" w:eastAsia="en-US"/>
              </w:rPr>
              <w:t>Bọc (Bọc 1 bộ)</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56</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Dây thở oxy 2 nhánh các cỡ</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Loại 2 nhánh, chất liệu PVC y tế hoặc tương đương, dẻo, dài 2m, trơn láng không gây tổn thương, không gây kích ứng da, không bị gãy gập, đường kính lổ thở tương ứng các size. Đóng gói tiệt trùng từng sợi. size XS (cỡ sơ sinh); size S (cỡ nhi); size L (cỡ người lớn)</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4.000</w:t>
            </w:r>
          </w:p>
        </w:tc>
        <w:tc>
          <w:tcPr>
            <w:tcW w:w="601" w:type="pct"/>
            <w:shd w:val="clear" w:color="auto" w:fill="FFFFFF"/>
            <w:vAlign w:val="center"/>
          </w:tcPr>
          <w:p w:rsidR="00641044" w:rsidRPr="007545F8" w:rsidRDefault="00641044" w:rsidP="000851D7">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 (Bọc 1 bộ)</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57</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Ống nối ống đặt nội khí quản</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Ống nối nội khí quản xoay được</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10</w:t>
            </w:r>
          </w:p>
        </w:tc>
        <w:tc>
          <w:tcPr>
            <w:tcW w:w="601" w:type="pct"/>
            <w:shd w:val="clear" w:color="auto" w:fill="FFFFFF"/>
            <w:vAlign w:val="center"/>
          </w:tcPr>
          <w:p w:rsidR="00641044" w:rsidRPr="007545F8" w:rsidRDefault="00641044" w:rsidP="000851D7">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 (Bọc 1 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58</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Dây châm cứu 4 nhánh 8 kim</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Dây châm cứu 4 nhánh 8 kim</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 (Bọc 10 sợi)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59</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Bộ dây máy thở dùng 1 lần có bẫy nước (các cỡ)</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Bộ dây máy thở bằng nhựa PVC, cấu hình gồm: 1 đoạn dây dài 1,6m, 2 bẫy nước, 1 đoạn dây dài 60cm nối với bình làm ẩm, 1 cút chữ Y, 2 cút thẳng.  Đạt tiêu chuẩn ISO 13485:2016; CE</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80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Bộ</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60</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Băng keo thử nhiệt</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Băng keo chỉ thị nhiệt hấp ướt 19mm x 50m</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cuộn</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61</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Đầu col vàng</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Chất liệu nhựa PP trung tính,Thể tích hút 5 - 200µl</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 (Bọc 500 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62</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Đầu col xanh</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FF0000"/>
                <w:szCs w:val="20"/>
                <w:lang w:val="en-US" w:eastAsia="en-US"/>
              </w:rPr>
            </w:pPr>
            <w:r w:rsidRPr="007545F8">
              <w:rPr>
                <w:rFonts w:ascii="Times New Roman" w:hAnsi="Times New Roman" w:cs="Times New Roman"/>
                <w:color w:val="auto"/>
                <w:szCs w:val="20"/>
                <w:lang w:val="en-US" w:eastAsia="en-US"/>
              </w:rPr>
              <w:t>Chất liệu nhựa PP trung tính, chuyên dụng cho ngành y tế thích hợp với các loại Micropipete. Đầu col được thiết kế ôm kín đầu cây micropipet. Thể tích hút 100-1000µl.</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12</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 (Bọc 500 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63</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Đè lưỡi gỗ tiệt trùng</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Đè lưỡi gỗ tiệt trùng</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Hộp (Hộp 100 cây)</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64</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Miếng dán điện cực</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Điệc cực đo điện tim</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4.000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Miếng</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65</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Kẹp rốn sơ sinh</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 xml:space="preserve">Độ kín khít cao, lớp rãnh trên kẹp đảm bảo kẹp chắc, không bị trơn trượt, được sản xuất trong phòng sạch từ Nhựa PP nguyên sinh dùng trong y </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3</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Hộp (Hộp 50 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66</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Khẩu trang y tế  kháng khuẩn 4 lớp</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04 lớp vải không dệt chất liệu polypropylene dùng trong y tế; định lượng 25g/ m2, 01 lớp giữa là lớp vi lọc, dùng trong y tế không thấm nước, không độc hại, có tác dụng lọc khí, ngăn cản bụi, vi khuẩn, định lượng 20-25g/m2. Thanh tựa mũi: làm bằng nhựa hoặc nhựa bọc lõi thép. Dây đeo: làm từ vải thun có khả năng co giãn. Tiêu chuẩn: ISO 13485 hoặc tương đương</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120</w:t>
            </w:r>
          </w:p>
        </w:tc>
        <w:tc>
          <w:tcPr>
            <w:tcW w:w="601" w:type="pct"/>
            <w:shd w:val="clear" w:color="auto" w:fill="FFFFFF"/>
          </w:tcPr>
          <w:p w:rsidR="00641044" w:rsidRPr="007545F8" w:rsidRDefault="00641044" w:rsidP="00BC290A">
            <w:r w:rsidRPr="007545F8">
              <w:rPr>
                <w:rFonts w:ascii="Times New Roman" w:hAnsi="Times New Roman" w:cs="Times New Roman"/>
                <w:color w:val="auto"/>
                <w:sz w:val="22"/>
                <w:szCs w:val="22"/>
                <w:lang w:val="en-US" w:eastAsia="en-US"/>
              </w:rPr>
              <w:t>Hộp (Hộp 50 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lastRenderedPageBreak/>
              <w:t>67</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Khẩu trang N95</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Khẩu trang N95 vải không dệt dạng phẳng, có nếp gấp, có lớp vi lọc, thanh nẹp mũi và dây đeo, hiệu xuất lọc không nhỏ hơn mức 90%</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25</w:t>
            </w:r>
          </w:p>
        </w:tc>
        <w:tc>
          <w:tcPr>
            <w:tcW w:w="601" w:type="pct"/>
            <w:shd w:val="clear" w:color="auto" w:fill="FFFFFF"/>
          </w:tcPr>
          <w:p w:rsidR="00641044" w:rsidRPr="007545F8" w:rsidRDefault="00641044" w:rsidP="00BC290A">
            <w:r w:rsidRPr="007545F8">
              <w:rPr>
                <w:rFonts w:ascii="Times New Roman" w:hAnsi="Times New Roman" w:cs="Times New Roman"/>
                <w:color w:val="auto"/>
                <w:sz w:val="22"/>
                <w:szCs w:val="22"/>
                <w:lang w:val="en-US" w:eastAsia="en-US"/>
              </w:rPr>
              <w:t>Hộp (Hộp 20 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68</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Mask thở oxy có túi các cỡ (người lớn, trẻ em)</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 xml:space="preserve">Có 2 loại Mask mũi miệng và Mask cả mặt dạng có túi dự trữ. Có đủ kích cỡ (size) cho trẻ em và người lớn, </w:t>
            </w:r>
            <w:proofErr w:type="gramStart"/>
            <w:r w:rsidRPr="007545F8">
              <w:rPr>
                <w:rFonts w:ascii="Times New Roman" w:hAnsi="Times New Roman" w:cs="Times New Roman"/>
                <w:color w:val="auto"/>
                <w:szCs w:val="20"/>
                <w:lang w:val="en-US" w:eastAsia="en-US"/>
              </w:rPr>
              <w:t>sơ</w:t>
            </w:r>
            <w:proofErr w:type="gramEnd"/>
            <w:r w:rsidRPr="007545F8">
              <w:rPr>
                <w:rFonts w:ascii="Times New Roman" w:hAnsi="Times New Roman" w:cs="Times New Roman"/>
                <w:color w:val="auto"/>
                <w:szCs w:val="20"/>
                <w:lang w:val="en-US" w:eastAsia="en-US"/>
              </w:rPr>
              <w:t xml:space="preserve"> sinh. Có dây đeo đàn hồi, với ống 2m</w:t>
            </w:r>
            <w:proofErr w:type="gramStart"/>
            <w:r w:rsidRPr="007545F8">
              <w:rPr>
                <w:rFonts w:ascii="Times New Roman" w:hAnsi="Times New Roman" w:cs="Times New Roman"/>
                <w:color w:val="auto"/>
                <w:szCs w:val="20"/>
                <w:lang w:val="en-US" w:eastAsia="en-US"/>
              </w:rPr>
              <w:t>..</w:t>
            </w:r>
            <w:proofErr w:type="gramEnd"/>
            <w:r w:rsidRPr="007545F8">
              <w:rPr>
                <w:rFonts w:ascii="Times New Roman" w:hAnsi="Times New Roman" w:cs="Times New Roman"/>
                <w:color w:val="auto"/>
                <w:szCs w:val="20"/>
                <w:lang w:val="en-US" w:eastAsia="en-US"/>
              </w:rPr>
              <w:t xml:space="preserve"> Ống thiết kế chống xoắn, chống rạng nứt. Van kiểm tra trở kháng thấp ngăn chặn thở lại và cho phép thoát khí khi thở ra</w:t>
            </w:r>
            <w:r w:rsidRPr="007545F8">
              <w:rPr>
                <w:rFonts w:ascii="Times New Roman" w:hAnsi="Times New Roman" w:cs="Times New Roman"/>
                <w:color w:val="auto"/>
                <w:szCs w:val="20"/>
                <w:lang w:val="en-US" w:eastAsia="en-US"/>
              </w:rPr>
              <w:br/>
            </w:r>
            <w:r w:rsidRPr="007545F8">
              <w:rPr>
                <w:rFonts w:ascii="Times New Roman" w:hAnsi="Times New Roman" w:cs="Times New Roman"/>
                <w:color w:val="auto"/>
                <w:szCs w:val="20"/>
                <w:lang w:val="en-US" w:eastAsia="en-US"/>
              </w:rPr>
              <w:br/>
              <w:t>- Chất liệu nhựa PVC chuyên dùm cho y tế.</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Bọc (Bọc 1 bộ)</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69</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Fiter lọc khuẩn cho máy thở</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Kích cỡ: dung tích 45ml Chất liệu: nhựa PC trong suốt, trong suốt dễ quan sát, thể tích khí lưu thông 300 - 1500ml, , tỉ lệ lọc vi rút/vi khuẩn 99,999%,</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450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70</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sz w:val="22"/>
                <w:szCs w:val="22"/>
                <w:lang w:val="en-US" w:eastAsia="en-US"/>
              </w:rPr>
            </w:pPr>
            <w:r w:rsidRPr="007545F8">
              <w:rPr>
                <w:rFonts w:ascii="Times New Roman" w:hAnsi="Times New Roman" w:cs="Times New Roman"/>
                <w:sz w:val="22"/>
                <w:szCs w:val="22"/>
                <w:lang w:val="en-US" w:eastAsia="en-US"/>
              </w:rPr>
              <w:t>Lọ đàm</w:t>
            </w:r>
          </w:p>
        </w:tc>
        <w:tc>
          <w:tcPr>
            <w:tcW w:w="1709" w:type="pct"/>
            <w:shd w:val="clear" w:color="auto" w:fill="FFFFFF"/>
            <w:vAlign w:val="bottom"/>
          </w:tcPr>
          <w:p w:rsidR="00641044" w:rsidRPr="007545F8" w:rsidRDefault="00641044" w:rsidP="00700B5C">
            <w:pPr>
              <w:widowControl/>
              <w:jc w:val="both"/>
              <w:rPr>
                <w:rFonts w:ascii="Times New Roman" w:hAnsi="Times New Roman" w:cs="Times New Roman"/>
                <w:sz w:val="22"/>
                <w:szCs w:val="22"/>
                <w:lang w:val="en-US" w:eastAsia="en-US"/>
              </w:rPr>
            </w:pPr>
            <w:r w:rsidRPr="007545F8">
              <w:rPr>
                <w:rFonts w:ascii="Times New Roman" w:hAnsi="Times New Roman" w:cs="Times New Roman"/>
                <w:sz w:val="22"/>
                <w:szCs w:val="22"/>
                <w:lang w:val="en-US" w:eastAsia="en-US"/>
              </w:rPr>
              <w:t>Túi, lọ, hộp đựng bệnh phẩm các loại, các cỡ</w:t>
            </w:r>
          </w:p>
        </w:tc>
        <w:tc>
          <w:tcPr>
            <w:tcW w:w="725" w:type="pct"/>
            <w:shd w:val="clear" w:color="auto" w:fill="FFFFFF"/>
            <w:vAlign w:val="center"/>
          </w:tcPr>
          <w:p w:rsidR="00641044" w:rsidRPr="007545F8" w:rsidRDefault="00641044" w:rsidP="00BC290A">
            <w:pPr>
              <w:widowControl/>
              <w:rPr>
                <w:rFonts w:ascii="Times New Roman" w:hAnsi="Times New Roman" w:cs="Times New Roman"/>
                <w:sz w:val="22"/>
                <w:szCs w:val="22"/>
                <w:lang w:val="en-US" w:eastAsia="en-US"/>
              </w:rPr>
            </w:pPr>
            <w:r w:rsidRPr="007545F8">
              <w:rPr>
                <w:rFonts w:ascii="Times New Roman" w:hAnsi="Times New Roman" w:cs="Times New Roman"/>
                <w:sz w:val="22"/>
                <w:szCs w:val="22"/>
                <w:lang w:val="en-US" w:eastAsia="en-US"/>
              </w:rPr>
              <w:t>5.000</w:t>
            </w:r>
          </w:p>
        </w:tc>
        <w:tc>
          <w:tcPr>
            <w:tcW w:w="601" w:type="pct"/>
            <w:shd w:val="clear" w:color="auto" w:fill="FFFFFF"/>
            <w:vAlign w:val="center"/>
          </w:tcPr>
          <w:p w:rsidR="00641044" w:rsidRPr="007545F8" w:rsidRDefault="00641044" w:rsidP="00BC290A">
            <w:pPr>
              <w:widowControl/>
              <w:rPr>
                <w:rFonts w:ascii="Times New Roman" w:hAnsi="Times New Roman" w:cs="Times New Roman"/>
                <w:sz w:val="22"/>
                <w:szCs w:val="22"/>
                <w:lang w:val="en-US" w:eastAsia="en-US"/>
              </w:rPr>
            </w:pPr>
            <w:r w:rsidRPr="007545F8">
              <w:rPr>
                <w:rFonts w:ascii="Times New Roman" w:hAnsi="Times New Roman" w:cs="Times New Roman"/>
                <w:sz w:val="22"/>
                <w:szCs w:val="22"/>
                <w:lang w:val="en-US" w:eastAsia="en-US"/>
              </w:rPr>
              <w:t>Lọ</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71</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sz w:val="22"/>
                <w:szCs w:val="22"/>
                <w:lang w:val="en-US" w:eastAsia="en-US"/>
              </w:rPr>
            </w:pPr>
            <w:r w:rsidRPr="007545F8">
              <w:rPr>
                <w:rFonts w:ascii="Times New Roman" w:hAnsi="Times New Roman" w:cs="Times New Roman"/>
                <w:sz w:val="22"/>
                <w:szCs w:val="22"/>
                <w:lang w:val="en-US" w:eastAsia="en-US"/>
              </w:rPr>
              <w:t>Giấy in kết quả nước tiểu</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Giấy in kết quả nước tiểu</w:t>
            </w:r>
          </w:p>
        </w:tc>
        <w:tc>
          <w:tcPr>
            <w:tcW w:w="725" w:type="pct"/>
            <w:shd w:val="clear" w:color="auto" w:fill="FFFFFF"/>
            <w:vAlign w:val="center"/>
          </w:tcPr>
          <w:p w:rsidR="00641044" w:rsidRPr="007545F8" w:rsidRDefault="00641044" w:rsidP="00BC290A">
            <w:pPr>
              <w:widowControl/>
              <w:rPr>
                <w:rFonts w:ascii="Times New Roman" w:hAnsi="Times New Roman" w:cs="Times New Roman"/>
                <w:sz w:val="22"/>
                <w:szCs w:val="22"/>
                <w:lang w:val="en-US" w:eastAsia="en-US"/>
              </w:rPr>
            </w:pPr>
            <w:r w:rsidRPr="007545F8">
              <w:rPr>
                <w:rFonts w:ascii="Times New Roman" w:hAnsi="Times New Roman" w:cs="Times New Roman"/>
                <w:sz w:val="22"/>
                <w:szCs w:val="22"/>
                <w:lang w:val="en-US" w:eastAsia="en-US"/>
              </w:rPr>
              <w:t>150</w:t>
            </w:r>
          </w:p>
        </w:tc>
        <w:tc>
          <w:tcPr>
            <w:tcW w:w="601" w:type="pct"/>
            <w:shd w:val="clear" w:color="auto" w:fill="FFFFFF"/>
            <w:vAlign w:val="center"/>
          </w:tcPr>
          <w:p w:rsidR="00641044" w:rsidRPr="007545F8" w:rsidRDefault="00641044" w:rsidP="00BC290A">
            <w:pPr>
              <w:widowControl/>
              <w:rPr>
                <w:rFonts w:ascii="Times New Roman" w:hAnsi="Times New Roman" w:cs="Times New Roman"/>
                <w:sz w:val="22"/>
                <w:szCs w:val="22"/>
                <w:lang w:val="en-US" w:eastAsia="en-US"/>
              </w:rPr>
            </w:pPr>
            <w:r w:rsidRPr="007545F8">
              <w:rPr>
                <w:rFonts w:ascii="Times New Roman" w:hAnsi="Times New Roman" w:cs="Times New Roman"/>
                <w:sz w:val="22"/>
                <w:szCs w:val="22"/>
                <w:lang w:val="en-US" w:eastAsia="en-US"/>
              </w:rPr>
              <w:t>Cuộn</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72</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Test thai</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50 que/hộp Phát hiện thai sớm</w:t>
            </w:r>
          </w:p>
        </w:tc>
        <w:tc>
          <w:tcPr>
            <w:tcW w:w="725" w:type="pct"/>
            <w:shd w:val="clear" w:color="auto" w:fill="FFFFFF"/>
            <w:vAlign w:val="center"/>
          </w:tcPr>
          <w:p w:rsidR="00641044" w:rsidRPr="007545F8" w:rsidRDefault="00641044" w:rsidP="00BC290A">
            <w:pPr>
              <w:widowControl/>
              <w:rPr>
                <w:rFonts w:ascii="Times New Roman" w:hAnsi="Times New Roman" w:cs="Times New Roman"/>
                <w:sz w:val="22"/>
                <w:szCs w:val="22"/>
                <w:lang w:val="en-US" w:eastAsia="en-US"/>
              </w:rPr>
            </w:pPr>
            <w:r w:rsidRPr="007545F8">
              <w:rPr>
                <w:rFonts w:ascii="Times New Roman" w:hAnsi="Times New Roman" w:cs="Times New Roman"/>
                <w:sz w:val="22"/>
                <w:szCs w:val="22"/>
                <w:lang w:val="en-US" w:eastAsia="en-US"/>
              </w:rPr>
              <w:t>200</w:t>
            </w:r>
          </w:p>
        </w:tc>
        <w:tc>
          <w:tcPr>
            <w:tcW w:w="601" w:type="pct"/>
            <w:shd w:val="clear" w:color="auto" w:fill="FFFFFF"/>
            <w:vAlign w:val="center"/>
          </w:tcPr>
          <w:p w:rsidR="00641044" w:rsidRPr="007545F8" w:rsidRDefault="00641044" w:rsidP="00BC290A">
            <w:pPr>
              <w:widowControl/>
              <w:rPr>
                <w:rFonts w:ascii="Times New Roman" w:hAnsi="Times New Roman" w:cs="Times New Roman"/>
                <w:sz w:val="22"/>
                <w:szCs w:val="22"/>
                <w:lang w:val="en-US" w:eastAsia="en-US"/>
              </w:rPr>
            </w:pPr>
            <w:r w:rsidRPr="007545F8">
              <w:rPr>
                <w:rFonts w:ascii="Times New Roman" w:hAnsi="Times New Roman" w:cs="Times New Roman"/>
                <w:sz w:val="22"/>
                <w:szCs w:val="22"/>
                <w:lang w:val="en-US" w:eastAsia="en-US"/>
              </w:rPr>
              <w:t>Cái</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73</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Test giang mai (Syphilis)</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szCs w:val="20"/>
                <w:lang w:val="en-US" w:eastAsia="en-US"/>
              </w:rPr>
            </w:pPr>
            <w:r w:rsidRPr="007545F8">
              <w:rPr>
                <w:rFonts w:ascii="Times New Roman" w:hAnsi="Times New Roman" w:cs="Times New Roman"/>
                <w:szCs w:val="20"/>
                <w:lang w:val="en-US" w:eastAsia="en-US"/>
              </w:rPr>
              <w:t>Phát hiện định tính kháng thể kháng vi khuẩn Giang mai trong huyết tương hoặc huyết thanh trong cơ thể con người.Độ nhạy: 99%. Độ đặc hiệu: 99%.  ISO 13485:2016. Có chứng nhận chất lượng COA từ nhà sản xuất.</w:t>
            </w:r>
          </w:p>
        </w:tc>
        <w:tc>
          <w:tcPr>
            <w:tcW w:w="725" w:type="pct"/>
            <w:shd w:val="clear" w:color="auto" w:fill="FFFFFF"/>
            <w:vAlign w:val="center"/>
          </w:tcPr>
          <w:p w:rsidR="00641044" w:rsidRPr="007545F8" w:rsidRDefault="00641044" w:rsidP="00BC290A">
            <w:pPr>
              <w:widowControl/>
              <w:rPr>
                <w:rFonts w:ascii="Times New Roman" w:hAnsi="Times New Roman" w:cs="Times New Roman"/>
                <w:sz w:val="24"/>
                <w:lang w:val="en-US" w:eastAsia="en-US"/>
              </w:rPr>
            </w:pPr>
            <w:r w:rsidRPr="007545F8">
              <w:rPr>
                <w:rFonts w:ascii="Times New Roman" w:hAnsi="Times New Roman" w:cs="Times New Roman"/>
                <w:sz w:val="24"/>
                <w:lang w:val="en-US" w:eastAsia="en-US"/>
              </w:rPr>
              <w:t>1.000</w:t>
            </w:r>
          </w:p>
        </w:tc>
        <w:tc>
          <w:tcPr>
            <w:tcW w:w="601" w:type="pct"/>
            <w:shd w:val="clear" w:color="auto" w:fill="FFFFFF"/>
            <w:vAlign w:val="center"/>
          </w:tcPr>
          <w:p w:rsidR="00641044" w:rsidRPr="007545F8" w:rsidRDefault="00641044" w:rsidP="00BC290A">
            <w:pPr>
              <w:widowControl/>
              <w:rPr>
                <w:rFonts w:ascii="Times New Roman" w:hAnsi="Times New Roman" w:cs="Times New Roman"/>
                <w:sz w:val="24"/>
                <w:lang w:val="en-US" w:eastAsia="en-US"/>
              </w:rPr>
            </w:pPr>
            <w:r w:rsidRPr="007545F8">
              <w:rPr>
                <w:rFonts w:ascii="Times New Roman" w:hAnsi="Times New Roman" w:cs="Times New Roman"/>
                <w:sz w:val="24"/>
                <w:lang w:val="en-US" w:eastAsia="en-US"/>
              </w:rPr>
              <w:t>Test</w:t>
            </w:r>
          </w:p>
        </w:tc>
      </w:tr>
      <w:tr w:rsidR="00641044" w:rsidRPr="007545F8" w:rsidTr="00D23DE7">
        <w:trPr>
          <w:trHeight w:val="432"/>
          <w:jc w:val="center"/>
        </w:trPr>
        <w:tc>
          <w:tcPr>
            <w:tcW w:w="477"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74</w:t>
            </w:r>
          </w:p>
        </w:tc>
        <w:tc>
          <w:tcPr>
            <w:tcW w:w="1488" w:type="pct"/>
            <w:shd w:val="clear" w:color="auto" w:fill="FFFFFF"/>
            <w:vAlign w:val="center"/>
          </w:tcPr>
          <w:p w:rsidR="00641044" w:rsidRPr="007545F8" w:rsidRDefault="00641044" w:rsidP="00BC290A">
            <w:pPr>
              <w:widowControl/>
              <w:jc w:val="left"/>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Đầu hút mũi</w:t>
            </w:r>
          </w:p>
        </w:tc>
        <w:tc>
          <w:tcPr>
            <w:tcW w:w="1709" w:type="pct"/>
            <w:shd w:val="clear" w:color="auto" w:fill="FFFFFF"/>
            <w:vAlign w:val="center"/>
          </w:tcPr>
          <w:p w:rsidR="00641044" w:rsidRPr="007545F8" w:rsidRDefault="00641044" w:rsidP="00700B5C">
            <w:pPr>
              <w:widowControl/>
              <w:jc w:val="both"/>
              <w:rPr>
                <w:rFonts w:ascii="Times New Roman" w:hAnsi="Times New Roman" w:cs="Times New Roman"/>
                <w:color w:val="auto"/>
                <w:szCs w:val="20"/>
                <w:lang w:val="en-US" w:eastAsia="en-US"/>
              </w:rPr>
            </w:pPr>
            <w:r w:rsidRPr="007545F8">
              <w:rPr>
                <w:rFonts w:ascii="Times New Roman" w:hAnsi="Times New Roman" w:cs="Times New Roman"/>
                <w:color w:val="auto"/>
                <w:szCs w:val="20"/>
                <w:lang w:val="en-US" w:eastAsia="en-US"/>
              </w:rPr>
              <w:t>Chất liệu nhựa y tế, dùng để hút đờm dịch mũi ra ngoài. Gắn vừa với các dây máy hút mũi, hút dịch</w:t>
            </w:r>
          </w:p>
        </w:tc>
        <w:tc>
          <w:tcPr>
            <w:tcW w:w="725"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1.300</w:t>
            </w:r>
          </w:p>
        </w:tc>
        <w:tc>
          <w:tcPr>
            <w:tcW w:w="601" w:type="pct"/>
            <w:shd w:val="clear" w:color="auto" w:fill="FFFFFF"/>
            <w:vAlign w:val="center"/>
          </w:tcPr>
          <w:p w:rsidR="00641044" w:rsidRPr="007545F8" w:rsidRDefault="00641044" w:rsidP="00BC290A">
            <w:pPr>
              <w:widowControl/>
              <w:rPr>
                <w:rFonts w:ascii="Times New Roman" w:hAnsi="Times New Roman" w:cs="Times New Roman"/>
                <w:color w:val="auto"/>
                <w:sz w:val="22"/>
                <w:szCs w:val="22"/>
                <w:lang w:val="en-US" w:eastAsia="en-US"/>
              </w:rPr>
            </w:pPr>
            <w:r w:rsidRPr="007545F8">
              <w:rPr>
                <w:rFonts w:ascii="Times New Roman" w:hAnsi="Times New Roman" w:cs="Times New Roman"/>
                <w:color w:val="auto"/>
                <w:sz w:val="22"/>
                <w:szCs w:val="22"/>
                <w:lang w:val="en-US" w:eastAsia="en-US"/>
              </w:rPr>
              <w:t>Cái</w:t>
            </w:r>
          </w:p>
        </w:tc>
      </w:tr>
      <w:tr w:rsidR="00641044" w:rsidRPr="007545F8" w:rsidTr="00D23DE7">
        <w:trPr>
          <w:trHeight w:val="432"/>
          <w:jc w:val="center"/>
        </w:trPr>
        <w:tc>
          <w:tcPr>
            <w:tcW w:w="5000" w:type="pct"/>
            <w:gridSpan w:val="5"/>
            <w:shd w:val="clear" w:color="auto" w:fill="FFFFFF"/>
            <w:vAlign w:val="center"/>
          </w:tcPr>
          <w:p w:rsidR="00641044" w:rsidRPr="003D426D" w:rsidRDefault="00641044" w:rsidP="00655847">
            <w:pPr>
              <w:widowControl/>
              <w:rPr>
                <w:rFonts w:ascii="Times New Roman" w:hAnsi="Times New Roman" w:cs="Times New Roman"/>
                <w:color w:val="auto"/>
                <w:szCs w:val="20"/>
                <w:lang w:val="en-US" w:eastAsia="en-US"/>
              </w:rPr>
            </w:pPr>
            <w:r w:rsidRPr="003D426D">
              <w:rPr>
                <w:rFonts w:ascii="Times New Roman" w:hAnsi="Times New Roman" w:cs="Times New Roman"/>
                <w:b/>
                <w:szCs w:val="20"/>
                <w:lang w:val="en-US" w:eastAsia="en-US"/>
              </w:rPr>
              <w:t>Tổng:</w:t>
            </w:r>
            <w:r w:rsidRPr="003D426D">
              <w:rPr>
                <w:rFonts w:ascii="Times New Roman" w:hAnsi="Times New Roman" w:cs="Times New Roman"/>
                <w:szCs w:val="20"/>
                <w:lang w:val="en-US" w:eastAsia="en-US"/>
              </w:rPr>
              <w:t xml:space="preserve"> </w:t>
            </w:r>
            <w:r w:rsidRPr="003D426D">
              <w:rPr>
                <w:rFonts w:ascii="Times New Roman" w:hAnsi="Times New Roman" w:cs="Times New Roman"/>
                <w:b/>
                <w:szCs w:val="20"/>
                <w:lang w:val="en-US" w:eastAsia="en-US"/>
              </w:rPr>
              <w:t>74 mặt hàng</w:t>
            </w:r>
          </w:p>
        </w:tc>
      </w:tr>
    </w:tbl>
    <w:p w:rsidR="002223FB" w:rsidRPr="007545F8" w:rsidRDefault="002223FB" w:rsidP="00655847">
      <w:pPr>
        <w:pStyle w:val="BodyText"/>
        <w:shd w:val="clear" w:color="auto" w:fill="auto"/>
        <w:spacing w:before="60" w:after="120" w:line="240" w:lineRule="auto"/>
        <w:ind w:firstLine="720"/>
        <w:jc w:val="both"/>
      </w:pPr>
      <w:bookmarkStart w:id="0" w:name="_GoBack"/>
      <w:bookmarkEnd w:id="0"/>
      <w:r w:rsidRPr="007545F8">
        <w:rPr>
          <w:rStyle w:val="BodyTextChar1"/>
          <w:color w:val="000000"/>
          <w:lang w:eastAsia="vi-VN"/>
        </w:rPr>
        <w:t xml:space="preserve">2. </w:t>
      </w:r>
      <w:r w:rsidRPr="00FC4C4A">
        <w:rPr>
          <w:rStyle w:val="BodyTextChar1"/>
          <w:color w:val="000000"/>
          <w:spacing w:val="-4"/>
          <w:lang w:eastAsia="vi-VN"/>
        </w:rPr>
        <w:t xml:space="preserve">Địa điểm cung cấp, lắp đặt; các yêu cầu về vận chuyển, cung cấp, lắp đặt, bảo quản thiết bị y tế: </w:t>
      </w:r>
      <w:r w:rsidR="00D12BBE" w:rsidRPr="00FC4C4A">
        <w:rPr>
          <w:rStyle w:val="BodyTextChar1"/>
          <w:color w:val="000000"/>
          <w:spacing w:val="-4"/>
          <w:lang w:eastAsia="vi-VN"/>
        </w:rPr>
        <w:t>Nhận hàng tại kho của Khoa Dược, Bệnh viện đa khoa Đầm Dơi.</w:t>
      </w:r>
    </w:p>
    <w:p w:rsidR="002223FB" w:rsidRPr="007545F8" w:rsidRDefault="002223FB" w:rsidP="002223FB">
      <w:pPr>
        <w:pStyle w:val="BodyText"/>
        <w:shd w:val="clear" w:color="auto" w:fill="auto"/>
        <w:tabs>
          <w:tab w:val="left" w:pos="1086"/>
        </w:tabs>
        <w:spacing w:after="120" w:line="240" w:lineRule="auto"/>
        <w:ind w:firstLine="720"/>
        <w:jc w:val="both"/>
      </w:pPr>
      <w:r w:rsidRPr="007545F8">
        <w:rPr>
          <w:rStyle w:val="BodyTextChar1"/>
          <w:color w:val="000000"/>
          <w:lang w:eastAsia="vi-VN"/>
        </w:rPr>
        <w:t xml:space="preserve">3. Thời gian giao hàng dự kiến: </w:t>
      </w:r>
      <w:r w:rsidR="00D12BBE" w:rsidRPr="007545F8">
        <w:rPr>
          <w:rStyle w:val="BodyTextChar1"/>
          <w:color w:val="000000"/>
          <w:lang w:eastAsia="vi-VN"/>
        </w:rPr>
        <w:t>Quý IV năm 2023.</w:t>
      </w:r>
    </w:p>
    <w:p w:rsidR="002223FB" w:rsidRPr="007545F8" w:rsidRDefault="002223FB" w:rsidP="002223FB">
      <w:pPr>
        <w:pStyle w:val="BodyText"/>
        <w:shd w:val="clear" w:color="auto" w:fill="auto"/>
        <w:tabs>
          <w:tab w:val="left" w:pos="1090"/>
        </w:tabs>
        <w:spacing w:after="120" w:line="240" w:lineRule="auto"/>
        <w:ind w:firstLine="720"/>
        <w:jc w:val="both"/>
      </w:pPr>
      <w:r w:rsidRPr="007545F8">
        <w:rPr>
          <w:rStyle w:val="BodyTextChar1"/>
          <w:color w:val="000000"/>
          <w:lang w:eastAsia="vi-VN"/>
        </w:rPr>
        <w:t xml:space="preserve">4. Dự kiến về các điều khoản tạm ứng, thanh toán hợp đồng: </w:t>
      </w:r>
      <w:r w:rsidR="00D12BBE" w:rsidRPr="007545F8">
        <w:rPr>
          <w:rStyle w:val="BodyTextChar1"/>
          <w:color w:val="000000"/>
          <w:lang w:eastAsia="vi-VN"/>
        </w:rPr>
        <w:t>Thanh toán hết 100% giá trị sau khi bàn giao đầy đủ hàng hóa cùng chứng từ đi kèm bao gồm: Hóa đơn tài chính (Hợp lệ), hồ sơ năng lực, giấy chứng nhận xuất xứ, giấy ch</w:t>
      </w:r>
      <w:r w:rsidR="00D37F10" w:rsidRPr="007545F8">
        <w:rPr>
          <w:rStyle w:val="BodyTextChar1"/>
          <w:color w:val="000000"/>
          <w:lang w:eastAsia="vi-VN"/>
        </w:rPr>
        <w:t>ứng</w:t>
      </w:r>
      <w:r w:rsidR="00D12BBE" w:rsidRPr="007545F8">
        <w:rPr>
          <w:rStyle w:val="BodyTextChar1"/>
          <w:color w:val="000000"/>
          <w:lang w:eastAsia="vi-VN"/>
        </w:rPr>
        <w:t xml:space="preserve"> nhận chất lượng, t</w:t>
      </w:r>
      <w:r w:rsidR="00D37F10" w:rsidRPr="007545F8">
        <w:rPr>
          <w:rStyle w:val="BodyTextChar1"/>
          <w:color w:val="000000"/>
          <w:lang w:eastAsia="vi-VN"/>
        </w:rPr>
        <w:t>ờ</w:t>
      </w:r>
      <w:r w:rsidR="00D12BBE" w:rsidRPr="007545F8">
        <w:rPr>
          <w:rStyle w:val="BodyTextChar1"/>
          <w:color w:val="000000"/>
          <w:lang w:eastAsia="vi-VN"/>
        </w:rPr>
        <w:t xml:space="preserve"> khai hàng hóa nhập khẩu (nếu có), giấy phép nhập khẩu (nếu có).</w:t>
      </w:r>
    </w:p>
    <w:p w:rsidR="002223FB" w:rsidRPr="007545F8" w:rsidRDefault="002223FB" w:rsidP="002223FB">
      <w:pPr>
        <w:pStyle w:val="BodyText"/>
        <w:shd w:val="clear" w:color="auto" w:fill="auto"/>
        <w:tabs>
          <w:tab w:val="left" w:pos="1170"/>
        </w:tabs>
        <w:spacing w:after="120" w:line="240" w:lineRule="auto"/>
        <w:ind w:firstLine="720"/>
        <w:jc w:val="both"/>
        <w:rPr>
          <w:rStyle w:val="BodyTextChar1"/>
          <w:color w:val="000000"/>
          <w:lang w:eastAsia="vi-VN"/>
        </w:rPr>
      </w:pPr>
      <w:r w:rsidRPr="007545F8">
        <w:rPr>
          <w:rStyle w:val="BodyTextChar1"/>
          <w:color w:val="000000"/>
          <w:lang w:eastAsia="vi-VN"/>
        </w:rPr>
        <w:t>5. Các thông tin khác (nếu có).</w:t>
      </w:r>
    </w:p>
    <w:p w:rsidR="00D37F10" w:rsidRPr="007545F8" w:rsidRDefault="00D37F10" w:rsidP="002223FB">
      <w:pPr>
        <w:pStyle w:val="BodyText"/>
        <w:shd w:val="clear" w:color="auto" w:fill="auto"/>
        <w:tabs>
          <w:tab w:val="left" w:pos="1170"/>
        </w:tabs>
        <w:spacing w:after="120" w:line="240" w:lineRule="auto"/>
        <w:ind w:firstLine="720"/>
        <w:jc w:val="both"/>
      </w:pPr>
      <w:r w:rsidRPr="007545F8">
        <w:rPr>
          <w:rStyle w:val="BodyTextChar1"/>
          <w:color w:val="000000"/>
          <w:lang w:eastAsia="vi-VN"/>
        </w:rPr>
        <w:t xml:space="preserve">Đơn vị báo giá thực hiện </w:t>
      </w:r>
      <w:r w:rsidRPr="007545F8">
        <w:rPr>
          <w:rStyle w:val="BodyTextChar1"/>
          <w:lang w:eastAsia="vi-VN"/>
        </w:rPr>
        <w:t>Mẫu báo giá</w:t>
      </w:r>
      <w:r w:rsidRPr="007545F8">
        <w:rPr>
          <w:rStyle w:val="BodyTextChar1"/>
          <w:rFonts w:ascii="Arial" w:hAnsi="Arial" w:cs="Arial"/>
        </w:rPr>
        <w:t xml:space="preserve"> </w:t>
      </w:r>
      <w:r w:rsidRPr="007545F8">
        <w:rPr>
          <w:rStyle w:val="Strong"/>
          <w:b w:val="0"/>
          <w:i w:val="0"/>
        </w:rPr>
        <w:t>áp dụng đối với gói thầu mua sắm trang thiết bị y tế; gói thầu mua sắm linh kiện, phụ kiện, vật tư thay thế sử dụng cho</w:t>
      </w:r>
      <w:r w:rsidRPr="007545F8">
        <w:rPr>
          <w:b/>
          <w:i w:val="0"/>
        </w:rPr>
        <w:t> </w:t>
      </w:r>
      <w:r w:rsidRPr="007545F8">
        <w:rPr>
          <w:rStyle w:val="Strong"/>
          <w:b w:val="0"/>
          <w:i w:val="0"/>
        </w:rPr>
        <w:t>trang thiết bị y tế</w:t>
      </w:r>
      <w:r w:rsidRPr="007545F8">
        <w:rPr>
          <w:rStyle w:val="BodyTextChar1"/>
          <w:b/>
          <w:i/>
          <w:lang w:eastAsia="vi-VN"/>
        </w:rPr>
        <w:t xml:space="preserve"> </w:t>
      </w:r>
      <w:proofErr w:type="gramStart"/>
      <w:r w:rsidRPr="007545F8">
        <w:rPr>
          <w:rStyle w:val="BodyTextChar1"/>
          <w:color w:val="000000"/>
          <w:lang w:eastAsia="vi-VN"/>
        </w:rPr>
        <w:t>theo</w:t>
      </w:r>
      <w:proofErr w:type="gramEnd"/>
      <w:r w:rsidRPr="007545F8">
        <w:rPr>
          <w:rStyle w:val="BodyTextChar1"/>
          <w:color w:val="000000"/>
          <w:lang w:eastAsia="vi-VN"/>
        </w:rPr>
        <w:t xml:space="preserve"> quy định tại Thông tư 14/2023/TT-BYT ngày 30/6/2023 của Bộ Y tế.</w:t>
      </w:r>
    </w:p>
    <w:p w:rsidR="002223FB" w:rsidRPr="007545F8" w:rsidRDefault="00D37F10" w:rsidP="002223FB">
      <w:pPr>
        <w:spacing w:after="120"/>
        <w:ind w:firstLine="720"/>
        <w:jc w:val="both"/>
        <w:rPr>
          <w:rFonts w:ascii="Times New Roman" w:hAnsi="Times New Roman" w:cs="Times New Roman"/>
          <w:color w:val="auto"/>
          <w:sz w:val="26"/>
          <w:szCs w:val="26"/>
          <w:lang w:val="en-US" w:eastAsia="en-US"/>
        </w:rPr>
      </w:pPr>
      <w:r w:rsidRPr="007545F8">
        <w:rPr>
          <w:rFonts w:ascii="Times New Roman" w:hAnsi="Times New Roman" w:cs="Times New Roman"/>
          <w:color w:val="auto"/>
          <w:sz w:val="26"/>
          <w:szCs w:val="26"/>
          <w:lang w:val="en-US" w:eastAsia="en-US"/>
        </w:rPr>
        <w:t>Trân trọng!</w:t>
      </w:r>
    </w:p>
    <w:tbl>
      <w:tblPr>
        <w:tblW w:w="9813" w:type="dxa"/>
        <w:tblLook w:val="01E0" w:firstRow="1" w:lastRow="1" w:firstColumn="1" w:lastColumn="1" w:noHBand="0" w:noVBand="0"/>
      </w:tblPr>
      <w:tblGrid>
        <w:gridCol w:w="4403"/>
        <w:gridCol w:w="5410"/>
      </w:tblGrid>
      <w:tr w:rsidR="00D37F10" w:rsidRPr="00D37F10" w:rsidTr="00DD4767">
        <w:trPr>
          <w:trHeight w:val="484"/>
        </w:trPr>
        <w:tc>
          <w:tcPr>
            <w:tcW w:w="4403" w:type="dxa"/>
          </w:tcPr>
          <w:p w:rsidR="00D37F10" w:rsidRPr="007545F8" w:rsidRDefault="00D37F10" w:rsidP="00DD4767">
            <w:pPr>
              <w:jc w:val="both"/>
              <w:rPr>
                <w:rFonts w:ascii="Times New Roman" w:hAnsi="Times New Roman" w:cs="Times New Roman"/>
                <w:b/>
                <w:bCs/>
                <w:iCs/>
                <w:sz w:val="26"/>
                <w:szCs w:val="26"/>
                <w:lang w:val="nb-NO"/>
              </w:rPr>
            </w:pPr>
          </w:p>
          <w:p w:rsidR="00D37F10" w:rsidRPr="007545F8" w:rsidRDefault="00D37F10" w:rsidP="00D37F10">
            <w:pPr>
              <w:widowControl/>
              <w:jc w:val="left"/>
              <w:rPr>
                <w:rFonts w:ascii="Times New Roman" w:hAnsi="Times New Roman" w:cs="Times New Roman"/>
                <w:b/>
                <w:bCs/>
                <w:i/>
                <w:iCs/>
                <w:sz w:val="24"/>
                <w:lang w:val="nb-NO" w:eastAsia="en-US"/>
              </w:rPr>
            </w:pPr>
            <w:r w:rsidRPr="007545F8">
              <w:rPr>
                <w:rFonts w:ascii="Times New Roman" w:hAnsi="Times New Roman" w:cs="Times New Roman"/>
                <w:b/>
                <w:bCs/>
                <w:i/>
                <w:iCs/>
                <w:sz w:val="24"/>
                <w:lang w:val="nb-NO" w:eastAsia="en-US"/>
              </w:rPr>
              <w:t>Nơi nhận:</w:t>
            </w:r>
          </w:p>
          <w:p w:rsidR="00D37F10" w:rsidRPr="007545F8" w:rsidRDefault="00D37F10" w:rsidP="00D37F10">
            <w:pPr>
              <w:widowControl/>
              <w:jc w:val="left"/>
              <w:rPr>
                <w:rFonts w:ascii="Times New Roman" w:hAnsi="Times New Roman" w:cs="Times New Roman"/>
                <w:sz w:val="22"/>
                <w:szCs w:val="22"/>
                <w:lang w:val="nb-NO" w:eastAsia="en-US"/>
              </w:rPr>
            </w:pPr>
            <w:r w:rsidRPr="007545F8">
              <w:rPr>
                <w:rFonts w:ascii="Times New Roman" w:hAnsi="Times New Roman" w:cs="Times New Roman"/>
                <w:sz w:val="22"/>
                <w:szCs w:val="22"/>
                <w:lang w:val="nb-NO" w:eastAsia="en-US"/>
              </w:rPr>
              <w:t>- Như trên;</w:t>
            </w:r>
          </w:p>
          <w:p w:rsidR="00D37F10" w:rsidRPr="007545F8" w:rsidRDefault="00D37F10" w:rsidP="007545F8">
            <w:pPr>
              <w:jc w:val="left"/>
              <w:rPr>
                <w:rFonts w:ascii="Times New Roman" w:hAnsi="Times New Roman" w:cs="Times New Roman"/>
                <w:bCs/>
                <w:sz w:val="26"/>
                <w:szCs w:val="26"/>
              </w:rPr>
            </w:pPr>
            <w:r w:rsidRPr="007545F8">
              <w:rPr>
                <w:rFonts w:ascii="Times New Roman" w:hAnsi="Times New Roman" w:cs="Times New Roman"/>
                <w:sz w:val="22"/>
                <w:szCs w:val="22"/>
                <w:lang w:val="en-US" w:eastAsia="en-US"/>
              </w:rPr>
              <w:t xml:space="preserve">- Lưu VT, </w:t>
            </w:r>
            <w:r w:rsidR="007545F8">
              <w:rPr>
                <w:rFonts w:ascii="Times New Roman" w:hAnsi="Times New Roman" w:cs="Times New Roman"/>
                <w:sz w:val="22"/>
                <w:szCs w:val="22"/>
                <w:lang w:val="en-US" w:eastAsia="en-US"/>
              </w:rPr>
              <w:t>KHTH Trâm</w:t>
            </w:r>
            <w:r w:rsidRPr="007545F8">
              <w:rPr>
                <w:rFonts w:ascii="Times New Roman" w:hAnsi="Times New Roman" w:cs="Times New Roman"/>
                <w:sz w:val="22"/>
                <w:szCs w:val="22"/>
                <w:lang w:val="en-US" w:eastAsia="en-US"/>
              </w:rPr>
              <w:t>.</w:t>
            </w:r>
          </w:p>
        </w:tc>
        <w:tc>
          <w:tcPr>
            <w:tcW w:w="5410" w:type="dxa"/>
          </w:tcPr>
          <w:p w:rsidR="00D37F10" w:rsidRPr="007545F8" w:rsidRDefault="00D37F10" w:rsidP="00DD4767">
            <w:pPr>
              <w:rPr>
                <w:rFonts w:ascii="Times New Roman" w:hAnsi="Times New Roman" w:cs="Times New Roman"/>
                <w:b/>
                <w:bCs/>
                <w:i/>
                <w:sz w:val="26"/>
                <w:szCs w:val="26"/>
              </w:rPr>
            </w:pPr>
          </w:p>
          <w:p w:rsidR="00D37F10" w:rsidRPr="00D37F10" w:rsidRDefault="00D37F10" w:rsidP="00DD4767">
            <w:pPr>
              <w:rPr>
                <w:rFonts w:ascii="Times New Roman" w:hAnsi="Times New Roman" w:cs="Times New Roman"/>
                <w:sz w:val="26"/>
                <w:szCs w:val="26"/>
              </w:rPr>
            </w:pPr>
            <w:r w:rsidRPr="007545F8">
              <w:rPr>
                <w:rFonts w:ascii="Times New Roman" w:hAnsi="Times New Roman" w:cs="Times New Roman"/>
                <w:b/>
                <w:bCs/>
                <w:sz w:val="26"/>
                <w:szCs w:val="26"/>
              </w:rPr>
              <w:t>GIÁM ĐỐC</w:t>
            </w:r>
          </w:p>
        </w:tc>
      </w:tr>
    </w:tbl>
    <w:p w:rsidR="00434F02" w:rsidRPr="00F32BA2" w:rsidRDefault="00434F02" w:rsidP="00F32BA2">
      <w:pPr>
        <w:jc w:val="both"/>
        <w:rPr>
          <w:rFonts w:ascii="Times New Roman" w:hAnsi="Times New Roman" w:cs="Times New Roman"/>
          <w:sz w:val="26"/>
          <w:szCs w:val="26"/>
          <w:lang w:val="en-US"/>
        </w:rPr>
      </w:pPr>
    </w:p>
    <w:sectPr w:rsidR="00434F02" w:rsidRPr="00F32BA2" w:rsidSect="0072696F">
      <w:headerReference w:type="default" r:id="rId8"/>
      <w:footnotePr>
        <w:numStart w:val="2"/>
      </w:footnotePr>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EF" w:rsidRDefault="00306CEF" w:rsidP="00F32BA2">
      <w:r>
        <w:separator/>
      </w:r>
    </w:p>
  </w:endnote>
  <w:endnote w:type="continuationSeparator" w:id="0">
    <w:p w:rsidR="00306CEF" w:rsidRDefault="00306CEF" w:rsidP="00F3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EF" w:rsidRDefault="00306CEF" w:rsidP="00F32BA2">
      <w:r>
        <w:separator/>
      </w:r>
    </w:p>
  </w:footnote>
  <w:footnote w:type="continuationSeparator" w:id="0">
    <w:p w:rsidR="00306CEF" w:rsidRDefault="00306CEF" w:rsidP="00F32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867120"/>
      <w:docPartObj>
        <w:docPartGallery w:val="Page Numbers (Top of Page)"/>
        <w:docPartUnique/>
      </w:docPartObj>
    </w:sdtPr>
    <w:sdtEndPr>
      <w:rPr>
        <w:noProof/>
      </w:rPr>
    </w:sdtEndPr>
    <w:sdtContent>
      <w:p w:rsidR="0072696F" w:rsidRDefault="0072696F">
        <w:pPr>
          <w:pStyle w:val="Header"/>
          <w:rPr>
            <w:lang w:val="en-US"/>
          </w:rPr>
        </w:pPr>
      </w:p>
      <w:p w:rsidR="00523EB8" w:rsidRDefault="00523EB8">
        <w:pPr>
          <w:pStyle w:val="Header"/>
        </w:pPr>
        <w:r>
          <w:fldChar w:fldCharType="begin"/>
        </w:r>
        <w:r>
          <w:instrText xml:space="preserve"> PAGE   \* MERGEFORMAT </w:instrText>
        </w:r>
        <w:r>
          <w:fldChar w:fldCharType="separate"/>
        </w:r>
        <w:r w:rsidR="00655847">
          <w:rPr>
            <w:noProof/>
          </w:rPr>
          <w:t>7</w:t>
        </w:r>
        <w:r>
          <w:rPr>
            <w:noProof/>
          </w:rPr>
          <w:fldChar w:fldCharType="end"/>
        </w:r>
      </w:p>
    </w:sdtContent>
  </w:sdt>
  <w:p w:rsidR="00523EB8" w:rsidRDefault="00523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nsid w:val="74912B49"/>
    <w:multiLevelType w:val="hybridMultilevel"/>
    <w:tmpl w:val="064CCD14"/>
    <w:lvl w:ilvl="0" w:tplc="512E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20"/>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FB"/>
    <w:rsid w:val="00083E71"/>
    <w:rsid w:val="002223FB"/>
    <w:rsid w:val="002D522B"/>
    <w:rsid w:val="00306CEF"/>
    <w:rsid w:val="003D426D"/>
    <w:rsid w:val="00434F02"/>
    <w:rsid w:val="004C732A"/>
    <w:rsid w:val="00523EB8"/>
    <w:rsid w:val="00641044"/>
    <w:rsid w:val="00655847"/>
    <w:rsid w:val="00700B5C"/>
    <w:rsid w:val="0072696F"/>
    <w:rsid w:val="007545F8"/>
    <w:rsid w:val="0075615D"/>
    <w:rsid w:val="007660BC"/>
    <w:rsid w:val="00961AFF"/>
    <w:rsid w:val="00B47C0D"/>
    <w:rsid w:val="00C00680"/>
    <w:rsid w:val="00C367BB"/>
    <w:rsid w:val="00CC2B6E"/>
    <w:rsid w:val="00D12BBE"/>
    <w:rsid w:val="00D23DE7"/>
    <w:rsid w:val="00D37F10"/>
    <w:rsid w:val="00DA51EA"/>
    <w:rsid w:val="00E20714"/>
    <w:rsid w:val="00F32BA2"/>
    <w:rsid w:val="00FC4C4A"/>
    <w:rsid w:val="00FF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F32BA2"/>
    <w:pPr>
      <w:tabs>
        <w:tab w:val="center" w:pos="4680"/>
        <w:tab w:val="right" w:pos="9360"/>
      </w:tabs>
    </w:pPr>
  </w:style>
  <w:style w:type="character" w:customStyle="1" w:styleId="HeaderChar">
    <w:name w:val="Header Char"/>
    <w:basedOn w:val="DefaultParagraphFont"/>
    <w:link w:val="Header"/>
    <w:uiPriority w:val="99"/>
    <w:rsid w:val="00F32BA2"/>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F32BA2"/>
    <w:pPr>
      <w:tabs>
        <w:tab w:val="center" w:pos="4680"/>
        <w:tab w:val="right" w:pos="9360"/>
      </w:tabs>
    </w:pPr>
  </w:style>
  <w:style w:type="character" w:customStyle="1" w:styleId="FooterChar">
    <w:name w:val="Footer Char"/>
    <w:basedOn w:val="DefaultParagraphFont"/>
    <w:link w:val="Footer"/>
    <w:uiPriority w:val="99"/>
    <w:rsid w:val="00F32BA2"/>
    <w:rPr>
      <w:rFonts w:ascii="Arial" w:eastAsia="Times New Roman" w:hAnsi="Arial" w:cs="Courier New"/>
      <w:color w:val="000000"/>
      <w:sz w:val="20"/>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F32BA2"/>
    <w:pPr>
      <w:tabs>
        <w:tab w:val="center" w:pos="4680"/>
        <w:tab w:val="right" w:pos="9360"/>
      </w:tabs>
    </w:pPr>
  </w:style>
  <w:style w:type="character" w:customStyle="1" w:styleId="HeaderChar">
    <w:name w:val="Header Char"/>
    <w:basedOn w:val="DefaultParagraphFont"/>
    <w:link w:val="Header"/>
    <w:uiPriority w:val="99"/>
    <w:rsid w:val="00F32BA2"/>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F32BA2"/>
    <w:pPr>
      <w:tabs>
        <w:tab w:val="center" w:pos="4680"/>
        <w:tab w:val="right" w:pos="9360"/>
      </w:tabs>
    </w:pPr>
  </w:style>
  <w:style w:type="character" w:customStyle="1" w:styleId="FooterChar">
    <w:name w:val="Footer Char"/>
    <w:basedOn w:val="DefaultParagraphFont"/>
    <w:link w:val="Footer"/>
    <w:uiPriority w:val="99"/>
    <w:rsid w:val="00F32BA2"/>
    <w:rPr>
      <w:rFonts w:ascii="Arial" w:eastAsia="Times New Roman" w:hAnsi="Arial" w:cs="Courier New"/>
      <w:color w:val="000000"/>
      <w:sz w:val="20"/>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08435">
      <w:bodyDiv w:val="1"/>
      <w:marLeft w:val="0"/>
      <w:marRight w:val="0"/>
      <w:marTop w:val="0"/>
      <w:marBottom w:val="0"/>
      <w:divBdr>
        <w:top w:val="none" w:sz="0" w:space="0" w:color="auto"/>
        <w:left w:val="none" w:sz="0" w:space="0" w:color="auto"/>
        <w:bottom w:val="none" w:sz="0" w:space="0" w:color="auto"/>
        <w:right w:val="none" w:sz="0" w:space="0" w:color="auto"/>
      </w:divBdr>
    </w:div>
    <w:div w:id="21024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cp:lastPrinted>2023-08-16T01:32:00Z</cp:lastPrinted>
  <dcterms:created xsi:type="dcterms:W3CDTF">2023-08-02T01:18:00Z</dcterms:created>
  <dcterms:modified xsi:type="dcterms:W3CDTF">2023-08-16T01:42:00Z</dcterms:modified>
</cp:coreProperties>
</file>