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176" w:type="dxa"/>
        <w:tblLook w:val="01E0" w:firstRow="1" w:lastRow="1" w:firstColumn="1" w:lastColumn="1" w:noHBand="0" w:noVBand="0"/>
      </w:tblPr>
      <w:tblGrid>
        <w:gridCol w:w="4112"/>
        <w:gridCol w:w="5670"/>
      </w:tblGrid>
      <w:tr w:rsidR="00E20714" w:rsidRPr="0075084B" w14:paraId="5759FC85" w14:textId="77777777" w:rsidTr="00DD4767">
        <w:trPr>
          <w:trHeight w:val="907"/>
        </w:trPr>
        <w:tc>
          <w:tcPr>
            <w:tcW w:w="4112" w:type="dxa"/>
            <w:vAlign w:val="center"/>
          </w:tcPr>
          <w:p w14:paraId="59C67797" w14:textId="77777777" w:rsidR="00E20714" w:rsidRPr="0075084B" w:rsidRDefault="00E20714" w:rsidP="00DD4767">
            <w:pPr>
              <w:spacing w:line="276" w:lineRule="auto"/>
              <w:ind w:hanging="108"/>
              <w:rPr>
                <w:rFonts w:ascii="Times New Roman" w:eastAsia="Calibri" w:hAnsi="Times New Roman" w:cs="Times New Roman"/>
                <w:sz w:val="26"/>
                <w:szCs w:val="26"/>
              </w:rPr>
            </w:pPr>
            <w:r w:rsidRPr="00E20714">
              <w:rPr>
                <w:rFonts w:ascii="Times New Roman" w:eastAsia="Calibri" w:hAnsi="Times New Roman" w:cs="Times New Roman"/>
                <w:sz w:val="26"/>
                <w:szCs w:val="26"/>
              </w:rPr>
              <w:br w:type="page"/>
            </w:r>
            <w:r w:rsidRPr="0075084B">
              <w:rPr>
                <w:rFonts w:ascii="Times New Roman" w:eastAsia="Calibri" w:hAnsi="Times New Roman" w:cs="Times New Roman"/>
                <w:sz w:val="26"/>
                <w:szCs w:val="26"/>
              </w:rPr>
              <w:t>SỞ Y TẾ CÀ MAU</w:t>
            </w:r>
          </w:p>
          <w:p w14:paraId="2DE6B16D" w14:textId="77777777" w:rsidR="00E20714" w:rsidRPr="0075084B" w:rsidRDefault="00E20714" w:rsidP="00DD4767">
            <w:pPr>
              <w:spacing w:line="276" w:lineRule="auto"/>
              <w:ind w:left="-108"/>
              <w:rPr>
                <w:rFonts w:ascii="Times New Roman" w:eastAsia="Calibri" w:hAnsi="Times New Roman" w:cs="Times New Roman"/>
                <w:b/>
                <w:sz w:val="26"/>
                <w:szCs w:val="26"/>
              </w:rPr>
            </w:pPr>
            <w:r w:rsidRPr="0075084B">
              <w:rPr>
                <w:rFonts w:ascii="Times New Roman" w:eastAsia="Calibri" w:hAnsi="Times New Roman" w:cs="Times New Roman"/>
                <w:b/>
                <w:noProof/>
                <w:sz w:val="26"/>
                <w:szCs w:val="26"/>
                <w:lang w:val="en-US" w:eastAsia="en-US"/>
              </w:rPr>
              <mc:AlternateContent>
                <mc:Choice Requires="wps">
                  <w:drawing>
                    <wp:anchor distT="0" distB="0" distL="114300" distR="114300" simplePos="0" relativeHeight="251660288" behindDoc="0" locked="0" layoutInCell="1" allowOverlap="1" wp14:anchorId="6476B652" wp14:editId="393D6512">
                      <wp:simplePos x="0" y="0"/>
                      <wp:positionH relativeFrom="column">
                        <wp:posOffset>664845</wp:posOffset>
                      </wp:positionH>
                      <wp:positionV relativeFrom="paragraph">
                        <wp:posOffset>215265</wp:posOffset>
                      </wp:positionV>
                      <wp:extent cx="1061085" cy="0"/>
                      <wp:effectExtent l="7620" t="5715" r="762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1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2E2FE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16.95pt" to="135.9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"/>
                  </w:pict>
                </mc:Fallback>
              </mc:AlternateContent>
            </w:r>
            <w:r w:rsidRPr="0075084B">
              <w:rPr>
                <w:rFonts w:ascii="Times New Roman" w:eastAsia="Calibri" w:hAnsi="Times New Roman" w:cs="Times New Roman"/>
                <w:b/>
                <w:sz w:val="26"/>
                <w:szCs w:val="26"/>
              </w:rPr>
              <w:t>BỆNH VIỆN ĐA KHOA ĐẦM DƠI</w:t>
            </w:r>
          </w:p>
        </w:tc>
        <w:tc>
          <w:tcPr>
            <w:tcW w:w="5670" w:type="dxa"/>
            <w:vAlign w:val="center"/>
          </w:tcPr>
          <w:p w14:paraId="063166B6" w14:textId="77777777" w:rsidR="00E20714" w:rsidRPr="0075084B" w:rsidRDefault="00E20714" w:rsidP="00DD4767">
            <w:pPr>
              <w:spacing w:line="276" w:lineRule="auto"/>
              <w:ind w:left="-108"/>
              <w:rPr>
                <w:rFonts w:ascii="Times New Roman" w:eastAsia="Calibri" w:hAnsi="Times New Roman" w:cs="Times New Roman"/>
                <w:b/>
                <w:sz w:val="26"/>
                <w:szCs w:val="26"/>
              </w:rPr>
            </w:pPr>
            <w:r w:rsidRPr="0075084B">
              <w:rPr>
                <w:rFonts w:ascii="Times New Roman" w:eastAsia="Calibri" w:hAnsi="Times New Roman" w:cs="Times New Roman"/>
                <w:b/>
                <w:sz w:val="26"/>
                <w:szCs w:val="26"/>
              </w:rPr>
              <w:t>CỘNG HOÀ XÃ HỘI CHỦ NGHĨA VIỆT NAM</w:t>
            </w:r>
          </w:p>
          <w:p w14:paraId="303E0BDD" w14:textId="77777777" w:rsidR="00E20714" w:rsidRPr="0075084B" w:rsidRDefault="00E20714" w:rsidP="00DD4767">
            <w:pPr>
              <w:spacing w:line="276" w:lineRule="auto"/>
              <w:rPr>
                <w:rFonts w:ascii="Times New Roman" w:eastAsia="Calibri" w:hAnsi="Times New Roman" w:cs="Times New Roman"/>
                <w:sz w:val="26"/>
                <w:szCs w:val="26"/>
              </w:rPr>
            </w:pPr>
            <w:r w:rsidRPr="0075084B">
              <w:rPr>
                <w:rFonts w:ascii="Times New Roman" w:eastAsia="Calibri" w:hAnsi="Times New Roman" w:cs="Times New Roman"/>
                <w:b/>
                <w:noProof/>
                <w:sz w:val="26"/>
                <w:szCs w:val="26"/>
                <w:lang w:val="en-US" w:eastAsia="en-US"/>
              </w:rPr>
              <mc:AlternateContent>
                <mc:Choice Requires="wps">
                  <w:drawing>
                    <wp:anchor distT="0" distB="0" distL="114300" distR="114300" simplePos="0" relativeHeight="251659264" behindDoc="0" locked="0" layoutInCell="1" allowOverlap="1" wp14:anchorId="035B31FE" wp14:editId="5C999791">
                      <wp:simplePos x="0" y="0"/>
                      <wp:positionH relativeFrom="column">
                        <wp:posOffset>701040</wp:posOffset>
                      </wp:positionH>
                      <wp:positionV relativeFrom="paragraph">
                        <wp:posOffset>205740</wp:posOffset>
                      </wp:positionV>
                      <wp:extent cx="2009775" cy="0"/>
                      <wp:effectExtent l="5715" t="5715" r="1333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C06C61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16.2pt" to="213.4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"/>
                  </w:pict>
                </mc:Fallback>
              </mc:AlternateContent>
            </w:r>
            <w:r w:rsidRPr="0075084B">
              <w:rPr>
                <w:rFonts w:ascii="Times New Roman" w:eastAsia="Calibri" w:hAnsi="Times New Roman" w:cs="Times New Roman"/>
                <w:b/>
                <w:sz w:val="26"/>
                <w:szCs w:val="26"/>
              </w:rPr>
              <w:t>Độc lập - Tự do - Hạnh phúc</w:t>
            </w:r>
          </w:p>
        </w:tc>
      </w:tr>
      <w:tr w:rsidR="00601D41" w:rsidRPr="00601D41" w14:paraId="74718263" w14:textId="77777777" w:rsidTr="00DD4767">
        <w:trPr>
          <w:trHeight w:val="2057"/>
        </w:trPr>
        <w:tc>
          <w:tcPr>
            <w:tcW w:w="4112" w:type="dxa"/>
            <w:vAlign w:val="center"/>
          </w:tcPr>
          <w:p w14:paraId="32394EFD" w14:textId="049B5CCA" w:rsidR="00E20714" w:rsidRPr="00601D41" w:rsidRDefault="00E20714" w:rsidP="00DD4767">
            <w:pPr>
              <w:spacing w:before="200" w:after="200" w:line="276" w:lineRule="auto"/>
              <w:rPr>
                <w:rFonts w:ascii="Times New Roman" w:eastAsia="Calibri" w:hAnsi="Times New Roman" w:cs="Times New Roman"/>
                <w:color w:val="auto"/>
                <w:sz w:val="26"/>
                <w:szCs w:val="26"/>
              </w:rPr>
            </w:pPr>
            <w:r w:rsidRPr="00601D41">
              <w:rPr>
                <w:rFonts w:ascii="Times New Roman" w:eastAsia="Calibri" w:hAnsi="Times New Roman" w:cs="Times New Roman"/>
                <w:color w:val="auto"/>
                <w:sz w:val="26"/>
                <w:szCs w:val="26"/>
              </w:rPr>
              <w:t>Số:       /BV</w:t>
            </w:r>
          </w:p>
          <w:p w14:paraId="02791362" w14:textId="2447F5BE" w:rsidR="00D75670" w:rsidRPr="00601D41" w:rsidRDefault="00E20714" w:rsidP="00D75670">
            <w:pPr>
              <w:keepNext/>
              <w:outlineLvl w:val="1"/>
              <w:rPr>
                <w:rFonts w:ascii="Times New Roman" w:eastAsia="Calibri" w:hAnsi="Times New Roman" w:cs="Times New Roman"/>
                <w:color w:val="auto"/>
                <w:sz w:val="22"/>
                <w:szCs w:val="22"/>
                <w:lang w:val="en-US"/>
              </w:rPr>
            </w:pPr>
            <w:r w:rsidRPr="00601D41">
              <w:rPr>
                <w:rFonts w:ascii="Times New Roman" w:hAnsi="Times New Roman" w:cs="Times New Roman"/>
                <w:bCs/>
                <w:color w:val="auto"/>
                <w:sz w:val="22"/>
                <w:szCs w:val="22"/>
                <w:lang w:val="en-US"/>
              </w:rPr>
              <w:t>V/v</w:t>
            </w:r>
            <w:r w:rsidRPr="00601D41">
              <w:rPr>
                <w:rFonts w:ascii="Times New Roman" w:hAnsi="Times New Roman" w:cs="Times New Roman"/>
                <w:bCs/>
                <w:color w:val="auto"/>
                <w:sz w:val="22"/>
                <w:szCs w:val="22"/>
              </w:rPr>
              <w:t xml:space="preserve"> </w:t>
            </w:r>
            <w:r w:rsidRPr="00601D41">
              <w:rPr>
                <w:rFonts w:ascii="Times New Roman" w:hAnsi="Times New Roman" w:cs="Times New Roman"/>
                <w:bCs/>
                <w:color w:val="auto"/>
                <w:sz w:val="22"/>
                <w:szCs w:val="22"/>
                <w:lang w:val="en-US"/>
              </w:rPr>
              <w:t xml:space="preserve">Mời gửi báo giá </w:t>
            </w:r>
          </w:p>
          <w:p w14:paraId="5B97FD20" w14:textId="387DE06B" w:rsidR="00E20714" w:rsidRPr="00601D41" w:rsidRDefault="00E20714" w:rsidP="00E20714">
            <w:pPr>
              <w:keepNext/>
              <w:outlineLvl w:val="1"/>
              <w:rPr>
                <w:rFonts w:ascii="Times New Roman" w:eastAsia="Calibri" w:hAnsi="Times New Roman" w:cs="Times New Roman"/>
                <w:color w:val="auto"/>
                <w:sz w:val="22"/>
                <w:szCs w:val="22"/>
                <w:lang w:val="en-US"/>
              </w:rPr>
            </w:pPr>
          </w:p>
        </w:tc>
        <w:tc>
          <w:tcPr>
            <w:tcW w:w="5670" w:type="dxa"/>
          </w:tcPr>
          <w:p w14:paraId="70D69DD2" w14:textId="6EF94C3A" w:rsidR="00E20714" w:rsidRPr="00601D41" w:rsidRDefault="00E20714" w:rsidP="008E53A7">
            <w:pPr>
              <w:spacing w:before="200" w:after="200" w:line="276" w:lineRule="auto"/>
              <w:jc w:val="right"/>
              <w:rPr>
                <w:rFonts w:ascii="Times New Roman" w:eastAsia="Calibri" w:hAnsi="Times New Roman" w:cs="Times New Roman"/>
                <w:i/>
                <w:iCs/>
                <w:color w:val="auto"/>
                <w:sz w:val="26"/>
                <w:szCs w:val="26"/>
                <w:lang w:val="en-US"/>
              </w:rPr>
            </w:pPr>
            <w:r w:rsidRPr="00601D41">
              <w:rPr>
                <w:rFonts w:ascii="Times New Roman" w:eastAsia="Calibri" w:hAnsi="Times New Roman" w:cs="Times New Roman"/>
                <w:i/>
                <w:iCs/>
                <w:color w:val="auto"/>
                <w:sz w:val="26"/>
                <w:szCs w:val="26"/>
              </w:rPr>
              <w:t>Đầ</w:t>
            </w:r>
            <w:r w:rsidR="009F4E87" w:rsidRPr="00601D41">
              <w:rPr>
                <w:rFonts w:ascii="Times New Roman" w:eastAsia="Calibri" w:hAnsi="Times New Roman" w:cs="Times New Roman"/>
                <w:i/>
                <w:iCs/>
                <w:color w:val="auto"/>
                <w:sz w:val="26"/>
                <w:szCs w:val="26"/>
              </w:rPr>
              <w:t xml:space="preserve">m Dơi, ngày </w:t>
            </w:r>
            <w:r w:rsidR="00B0140B" w:rsidRPr="00601D41">
              <w:rPr>
                <w:rFonts w:ascii="Times New Roman" w:eastAsia="Calibri" w:hAnsi="Times New Roman" w:cs="Times New Roman"/>
                <w:i/>
                <w:iCs/>
                <w:color w:val="auto"/>
                <w:sz w:val="26"/>
                <w:szCs w:val="26"/>
              </w:rPr>
              <w:t>3</w:t>
            </w:r>
            <w:r w:rsidR="00AB4420" w:rsidRPr="00601D41">
              <w:rPr>
                <w:rFonts w:ascii="Times New Roman" w:eastAsia="Calibri" w:hAnsi="Times New Roman" w:cs="Times New Roman"/>
                <w:i/>
                <w:iCs/>
                <w:color w:val="auto"/>
                <w:sz w:val="26"/>
                <w:szCs w:val="26"/>
                <w:lang w:val="en-US"/>
              </w:rPr>
              <w:t>0</w:t>
            </w:r>
            <w:r w:rsidR="009F4E87" w:rsidRPr="00601D41">
              <w:rPr>
                <w:rFonts w:ascii="Times New Roman" w:eastAsia="Calibri" w:hAnsi="Times New Roman" w:cs="Times New Roman"/>
                <w:i/>
                <w:iCs/>
                <w:color w:val="auto"/>
                <w:sz w:val="26"/>
                <w:szCs w:val="26"/>
                <w:lang w:val="en-US"/>
              </w:rPr>
              <w:t xml:space="preserve"> </w:t>
            </w:r>
            <w:r w:rsidRPr="00601D41">
              <w:rPr>
                <w:rFonts w:ascii="Times New Roman" w:eastAsia="Calibri" w:hAnsi="Times New Roman" w:cs="Times New Roman"/>
                <w:i/>
                <w:iCs/>
                <w:color w:val="auto"/>
                <w:sz w:val="26"/>
                <w:szCs w:val="26"/>
              </w:rPr>
              <w:t>tháng</w:t>
            </w:r>
            <w:r w:rsidR="00335728" w:rsidRPr="00601D41">
              <w:rPr>
                <w:rFonts w:ascii="Times New Roman" w:eastAsia="Calibri" w:hAnsi="Times New Roman" w:cs="Times New Roman"/>
                <w:i/>
                <w:iCs/>
                <w:color w:val="auto"/>
                <w:sz w:val="26"/>
                <w:szCs w:val="26"/>
                <w:lang w:val="en-US"/>
              </w:rPr>
              <w:t xml:space="preserve"> </w:t>
            </w:r>
            <w:r w:rsidR="00B0140B" w:rsidRPr="00601D41">
              <w:rPr>
                <w:rFonts w:ascii="Times New Roman" w:eastAsia="Calibri" w:hAnsi="Times New Roman" w:cs="Times New Roman"/>
                <w:i/>
                <w:iCs/>
                <w:color w:val="auto"/>
                <w:sz w:val="26"/>
                <w:szCs w:val="26"/>
                <w:lang w:val="en-US"/>
              </w:rPr>
              <w:t>09</w:t>
            </w:r>
            <w:r w:rsidR="00335728" w:rsidRPr="00601D41">
              <w:rPr>
                <w:rFonts w:ascii="Times New Roman" w:eastAsia="Calibri" w:hAnsi="Times New Roman" w:cs="Times New Roman"/>
                <w:i/>
                <w:iCs/>
                <w:color w:val="auto"/>
                <w:sz w:val="26"/>
                <w:szCs w:val="26"/>
                <w:lang w:val="en-US"/>
              </w:rPr>
              <w:t xml:space="preserve"> </w:t>
            </w:r>
            <w:r w:rsidRPr="00601D41">
              <w:rPr>
                <w:rFonts w:ascii="Times New Roman" w:eastAsia="Calibri" w:hAnsi="Times New Roman" w:cs="Times New Roman"/>
                <w:i/>
                <w:iCs/>
                <w:color w:val="auto"/>
                <w:sz w:val="26"/>
                <w:szCs w:val="26"/>
              </w:rPr>
              <w:t>năm 202</w:t>
            </w:r>
            <w:r w:rsidR="002F76C3" w:rsidRPr="00601D41">
              <w:rPr>
                <w:rFonts w:ascii="Times New Roman" w:eastAsia="Calibri" w:hAnsi="Times New Roman" w:cs="Times New Roman"/>
                <w:i/>
                <w:iCs/>
                <w:color w:val="auto"/>
                <w:sz w:val="26"/>
                <w:szCs w:val="26"/>
                <w:lang w:val="en-US"/>
              </w:rPr>
              <w:t>4</w:t>
            </w:r>
          </w:p>
        </w:tc>
      </w:tr>
    </w:tbl>
    <w:p w14:paraId="41A40EF8" w14:textId="77777777" w:rsidR="002223FB" w:rsidRPr="00601D41" w:rsidRDefault="00E20714" w:rsidP="002223FB">
      <w:pPr>
        <w:rPr>
          <w:rStyle w:val="BodyTextChar1"/>
          <w:b/>
          <w:bCs/>
          <w:i w:val="0"/>
          <w:iCs w:val="0"/>
          <w:color w:val="auto"/>
          <w:lang w:val="en-US"/>
        </w:rPr>
      </w:pPr>
      <w:r w:rsidRPr="00601D41">
        <w:rPr>
          <w:rStyle w:val="BodyTextChar1"/>
          <w:b/>
          <w:bCs/>
          <w:i w:val="0"/>
          <w:iCs w:val="0"/>
          <w:color w:val="auto"/>
        </w:rPr>
        <w:t>YÊU CẦU BÁO GI</w:t>
      </w:r>
      <w:r w:rsidRPr="00601D41">
        <w:rPr>
          <w:rStyle w:val="BodyTextChar1"/>
          <w:b/>
          <w:bCs/>
          <w:i w:val="0"/>
          <w:iCs w:val="0"/>
          <w:color w:val="auto"/>
          <w:lang w:val="en-US"/>
        </w:rPr>
        <w:t>Á</w:t>
      </w:r>
    </w:p>
    <w:p w14:paraId="4DDF1570" w14:textId="77777777" w:rsidR="00E20714" w:rsidRPr="00601D41" w:rsidRDefault="00E20714" w:rsidP="002223FB">
      <w:pPr>
        <w:rPr>
          <w:rFonts w:ascii="Times New Roman" w:hAnsi="Times New Roman" w:cs="Times New Roman"/>
          <w:color w:val="auto"/>
          <w:sz w:val="26"/>
          <w:szCs w:val="26"/>
          <w:lang w:val="en-US"/>
        </w:rPr>
      </w:pPr>
    </w:p>
    <w:p w14:paraId="02463F42" w14:textId="77777777" w:rsidR="002223FB" w:rsidRPr="00601D41" w:rsidRDefault="002223FB" w:rsidP="002223FB">
      <w:pPr>
        <w:rPr>
          <w:rStyle w:val="BodyTextChar1"/>
          <w:i w:val="0"/>
          <w:iCs w:val="0"/>
          <w:color w:val="auto"/>
        </w:rPr>
      </w:pPr>
      <w:r w:rsidRPr="00601D41">
        <w:rPr>
          <w:rStyle w:val="BodyTextChar1"/>
          <w:i w:val="0"/>
          <w:iCs w:val="0"/>
          <w:color w:val="auto"/>
        </w:rPr>
        <w:t>Kính gửi: Các hãng sản xuất, nhà cung cấp tại Việt Nam</w:t>
      </w:r>
    </w:p>
    <w:p w14:paraId="5BF58B16" w14:textId="77777777" w:rsidR="002223FB" w:rsidRPr="00601D41" w:rsidRDefault="002223FB" w:rsidP="002223FB">
      <w:pPr>
        <w:rPr>
          <w:rFonts w:ascii="Times New Roman" w:hAnsi="Times New Roman" w:cs="Times New Roman"/>
          <w:color w:val="auto"/>
          <w:sz w:val="26"/>
          <w:szCs w:val="26"/>
        </w:rPr>
      </w:pPr>
    </w:p>
    <w:p w14:paraId="75E5A91A" w14:textId="114AA687" w:rsidR="002223FB" w:rsidRPr="00601D41" w:rsidRDefault="00E20714" w:rsidP="00666FE7">
      <w:pPr>
        <w:pStyle w:val="BodyText"/>
        <w:shd w:val="clear" w:color="auto" w:fill="auto"/>
        <w:spacing w:before="60" w:after="60" w:line="240" w:lineRule="auto"/>
        <w:ind w:firstLine="720"/>
        <w:jc w:val="both"/>
      </w:pPr>
      <w:r w:rsidRPr="00601D41">
        <w:rPr>
          <w:rStyle w:val="BodyTextChar1"/>
          <w:iCs/>
          <w:lang w:eastAsia="vi-VN"/>
        </w:rPr>
        <w:t xml:space="preserve">Bệnh viện </w:t>
      </w:r>
      <w:r w:rsidR="002F76C3" w:rsidRPr="00601D41">
        <w:rPr>
          <w:rStyle w:val="BodyTextChar1"/>
          <w:iCs/>
          <w:lang w:eastAsia="vi-VN"/>
        </w:rPr>
        <w:t>Đ</w:t>
      </w:r>
      <w:r w:rsidRPr="00601D41">
        <w:rPr>
          <w:rStyle w:val="BodyTextChar1"/>
          <w:iCs/>
          <w:lang w:eastAsia="vi-VN"/>
        </w:rPr>
        <w:t>a khoa Đầm Dơi</w:t>
      </w:r>
      <w:r w:rsidR="002223FB" w:rsidRPr="00601D41">
        <w:rPr>
          <w:rStyle w:val="BodyTextChar1"/>
          <w:lang w:eastAsia="vi-VN"/>
        </w:rPr>
        <w:t xml:space="preserve"> có nhu cầu tiếp nhận báo giá để tham khảo, xây dựng giá gói thầu, làm cơ sở tổ chức lựa chọn nhà thầu cho gói </w:t>
      </w:r>
      <w:r w:rsidR="002223FB" w:rsidRPr="00601D41">
        <w:rPr>
          <w:rStyle w:val="BodyTextChar1"/>
        </w:rPr>
        <w:t>thầu</w:t>
      </w:r>
      <w:r w:rsidRPr="00601D41">
        <w:rPr>
          <w:rStyle w:val="BodyTextChar1"/>
        </w:rPr>
        <w:t xml:space="preserve"> </w:t>
      </w:r>
      <w:r w:rsidRPr="00601D41">
        <w:rPr>
          <w:bCs/>
          <w:i w:val="0"/>
        </w:rPr>
        <w:t>“</w:t>
      </w:r>
      <w:bookmarkStart w:id="0" w:name="_Hlk178599429"/>
      <w:r w:rsidR="0097316A" w:rsidRPr="00601D41">
        <w:rPr>
          <w:bCs/>
          <w:i w:val="0"/>
        </w:rPr>
        <w:t>Mua sắm</w:t>
      </w:r>
      <w:r w:rsidR="00F57EFE" w:rsidRPr="00601D41">
        <w:rPr>
          <w:bCs/>
          <w:i w:val="0"/>
        </w:rPr>
        <w:t xml:space="preserve"> </w:t>
      </w:r>
      <w:r w:rsidR="00E71E9D" w:rsidRPr="00601D41">
        <w:rPr>
          <w:bCs/>
          <w:i w:val="0"/>
        </w:rPr>
        <w:t>thiết bị y tế (hoá chất, vật tư xét nghiệm)</w:t>
      </w:r>
      <w:r w:rsidR="0097316A" w:rsidRPr="00601D41">
        <w:rPr>
          <w:bCs/>
          <w:i w:val="0"/>
        </w:rPr>
        <w:t xml:space="preserve"> năm 2024 của Bệnh viện Đa khoa Đầm Dơi</w:t>
      </w:r>
      <w:bookmarkEnd w:id="0"/>
      <w:r w:rsidRPr="00601D41">
        <w:rPr>
          <w:bCs/>
          <w:i w:val="0"/>
        </w:rPr>
        <w:t>”</w:t>
      </w:r>
      <w:r w:rsidRPr="00601D41">
        <w:rPr>
          <w:bCs/>
        </w:rPr>
        <w:t xml:space="preserve"> </w:t>
      </w:r>
      <w:r w:rsidR="002223FB" w:rsidRPr="00601D41">
        <w:rPr>
          <w:rStyle w:val="BodyTextChar1"/>
          <w:lang w:eastAsia="vi-VN"/>
        </w:rPr>
        <w:t>với nội dung cụ thể như sau:</w:t>
      </w:r>
    </w:p>
    <w:p w14:paraId="069540B0" w14:textId="77777777" w:rsidR="002223FB" w:rsidRPr="00601D41" w:rsidRDefault="002223FB" w:rsidP="00666FE7">
      <w:pPr>
        <w:pStyle w:val="BodyText"/>
        <w:shd w:val="clear" w:color="auto" w:fill="auto"/>
        <w:tabs>
          <w:tab w:val="left" w:pos="1098"/>
        </w:tabs>
        <w:spacing w:before="60" w:after="60" w:line="240" w:lineRule="auto"/>
        <w:ind w:firstLine="720"/>
        <w:jc w:val="both"/>
      </w:pPr>
      <w:r w:rsidRPr="00601D41">
        <w:rPr>
          <w:rStyle w:val="BodyTextChar1"/>
          <w:b/>
          <w:bCs/>
          <w:lang w:eastAsia="vi-VN"/>
        </w:rPr>
        <w:t>I. Thông tin của đơn vị yêu cầu báo giá</w:t>
      </w:r>
    </w:p>
    <w:p w14:paraId="26DF4554" w14:textId="41F1127F" w:rsidR="002223FB" w:rsidRPr="00601D41" w:rsidRDefault="002223FB" w:rsidP="00666FE7">
      <w:pPr>
        <w:pStyle w:val="BodyText"/>
        <w:shd w:val="clear" w:color="auto" w:fill="auto"/>
        <w:tabs>
          <w:tab w:val="left" w:pos="1098"/>
        </w:tabs>
        <w:spacing w:before="60" w:after="60" w:line="240" w:lineRule="auto"/>
        <w:ind w:firstLine="720"/>
        <w:jc w:val="both"/>
      </w:pPr>
      <w:r w:rsidRPr="00601D41">
        <w:rPr>
          <w:rStyle w:val="BodyTextChar1"/>
          <w:lang w:eastAsia="vi-VN"/>
        </w:rPr>
        <w:t xml:space="preserve">1. Đơn vị yêu cầu báo giá: </w:t>
      </w:r>
      <w:r w:rsidR="00E20714" w:rsidRPr="00601D41">
        <w:rPr>
          <w:rStyle w:val="BodyTextChar1"/>
          <w:iCs/>
          <w:lang w:eastAsia="vi-VN"/>
        </w:rPr>
        <w:t xml:space="preserve">Bệnh viện </w:t>
      </w:r>
      <w:r w:rsidR="002F76C3" w:rsidRPr="00601D41">
        <w:rPr>
          <w:rStyle w:val="BodyTextChar1"/>
          <w:iCs/>
          <w:lang w:eastAsia="vi-VN"/>
        </w:rPr>
        <w:t>Đ</w:t>
      </w:r>
      <w:r w:rsidR="00E20714" w:rsidRPr="00601D41">
        <w:rPr>
          <w:rStyle w:val="BodyTextChar1"/>
          <w:iCs/>
          <w:lang w:eastAsia="vi-VN"/>
        </w:rPr>
        <w:t>a khoa Đầm Dơi</w:t>
      </w:r>
      <w:r w:rsidR="002F76C3" w:rsidRPr="00601D41">
        <w:rPr>
          <w:rStyle w:val="BodyTextChar1"/>
          <w:iCs/>
          <w:lang w:eastAsia="vi-VN"/>
        </w:rPr>
        <w:t>.</w:t>
      </w:r>
    </w:p>
    <w:p w14:paraId="5E73737E" w14:textId="77777777" w:rsidR="00D12BBE" w:rsidRPr="00601D41" w:rsidRDefault="002223FB" w:rsidP="00666FE7">
      <w:pPr>
        <w:pStyle w:val="BodyText"/>
        <w:shd w:val="clear" w:color="auto" w:fill="auto"/>
        <w:tabs>
          <w:tab w:val="left" w:pos="1102"/>
        </w:tabs>
        <w:spacing w:before="60" w:after="60" w:line="240" w:lineRule="auto"/>
        <w:ind w:firstLine="720"/>
        <w:jc w:val="both"/>
        <w:rPr>
          <w:rStyle w:val="BodyTextChar1"/>
          <w:i/>
          <w:iCs/>
          <w:lang w:eastAsia="vi-VN"/>
        </w:rPr>
      </w:pPr>
      <w:r w:rsidRPr="00601D41">
        <w:rPr>
          <w:rStyle w:val="BodyTextChar1"/>
          <w:lang w:eastAsia="vi-VN"/>
        </w:rPr>
        <w:t>2. Thông tin liên hệ của người chịu trách nhiệm tiếp nhận báo giá:</w:t>
      </w:r>
      <w:r w:rsidR="00E20714" w:rsidRPr="00601D41">
        <w:rPr>
          <w:rStyle w:val="BodyTextChar1"/>
          <w:i/>
          <w:iCs/>
          <w:lang w:eastAsia="vi-VN"/>
        </w:rPr>
        <w:t xml:space="preserve"> </w:t>
      </w:r>
    </w:p>
    <w:p w14:paraId="0E2289A9" w14:textId="77777777" w:rsidR="00D12BBE" w:rsidRPr="00601D41" w:rsidRDefault="00D12BBE" w:rsidP="00666FE7">
      <w:pPr>
        <w:pStyle w:val="BodyText"/>
        <w:shd w:val="clear" w:color="auto" w:fill="auto"/>
        <w:tabs>
          <w:tab w:val="left" w:pos="1102"/>
        </w:tabs>
        <w:spacing w:before="60" w:after="60" w:line="240" w:lineRule="auto"/>
        <w:ind w:firstLine="720"/>
        <w:jc w:val="both"/>
        <w:rPr>
          <w:shd w:val="clear" w:color="auto" w:fill="FFFFFF"/>
          <w:lang w:eastAsia="vi-VN"/>
        </w:rPr>
      </w:pPr>
      <w:r w:rsidRPr="00601D41">
        <w:rPr>
          <w:rStyle w:val="BodyTextChar1"/>
          <w:iCs/>
          <w:lang w:eastAsia="vi-VN"/>
        </w:rPr>
        <w:t>Người nhận:</w:t>
      </w:r>
      <w:r w:rsidRPr="00601D41">
        <w:rPr>
          <w:rStyle w:val="BodyTextChar1"/>
          <w:i/>
          <w:iCs/>
          <w:lang w:eastAsia="vi-VN"/>
        </w:rPr>
        <w:t xml:space="preserve"> </w:t>
      </w:r>
      <w:r w:rsidR="00E20714" w:rsidRPr="00601D41">
        <w:rPr>
          <w:rStyle w:val="BodyTextChar1"/>
          <w:iCs/>
          <w:lang w:eastAsia="vi-VN"/>
        </w:rPr>
        <w:t>BS</w:t>
      </w:r>
      <w:r w:rsidR="006B762C" w:rsidRPr="00601D41">
        <w:rPr>
          <w:rStyle w:val="BodyTextChar1"/>
          <w:iCs/>
          <w:lang w:eastAsia="vi-VN"/>
        </w:rPr>
        <w:t>CKII</w:t>
      </w:r>
      <w:r w:rsidR="00E20714" w:rsidRPr="00601D41">
        <w:rPr>
          <w:rStyle w:val="BodyTextChar1"/>
          <w:iCs/>
          <w:lang w:eastAsia="vi-VN"/>
        </w:rPr>
        <w:t>. Trần Việt Quân</w:t>
      </w:r>
      <w:r w:rsidR="006B762C" w:rsidRPr="00601D41">
        <w:rPr>
          <w:rStyle w:val="BodyTextChar1"/>
          <w:iCs/>
          <w:lang w:eastAsia="vi-VN"/>
        </w:rPr>
        <w:t>,</w:t>
      </w:r>
      <w:r w:rsidRPr="00601D41">
        <w:rPr>
          <w:rStyle w:val="BodyTextChar1"/>
          <w:iCs/>
          <w:lang w:eastAsia="vi-VN"/>
        </w:rPr>
        <w:t xml:space="preserve"> </w:t>
      </w:r>
      <w:r w:rsidR="00E20714" w:rsidRPr="00601D41">
        <w:rPr>
          <w:rStyle w:val="BodyTextChar1"/>
          <w:iCs/>
          <w:lang w:eastAsia="vi-VN"/>
        </w:rPr>
        <w:t>Trưởng Phòng Kế hoạch tổng hợp – Vật tư thiết bị y tế</w:t>
      </w:r>
      <w:r w:rsidRPr="00601D41">
        <w:rPr>
          <w:rStyle w:val="BodyTextChar1"/>
          <w:iCs/>
          <w:lang w:eastAsia="vi-VN"/>
        </w:rPr>
        <w:t xml:space="preserve">. </w:t>
      </w:r>
      <w:r w:rsidR="00E20714" w:rsidRPr="00601D41">
        <w:rPr>
          <w:rStyle w:val="BodyTextChar1"/>
          <w:iCs/>
          <w:lang w:eastAsia="vi-VN"/>
        </w:rPr>
        <w:t>SĐT: 0918</w:t>
      </w:r>
      <w:r w:rsidRPr="00601D41">
        <w:rPr>
          <w:rStyle w:val="BodyTextChar1"/>
          <w:iCs/>
          <w:lang w:eastAsia="vi-VN"/>
        </w:rPr>
        <w:t>648025. Email:</w:t>
      </w:r>
      <w:r w:rsidRPr="00601D41">
        <w:rPr>
          <w:rStyle w:val="BodyTextChar1"/>
          <w:i/>
          <w:iCs/>
          <w:lang w:eastAsia="vi-VN"/>
        </w:rPr>
        <w:t xml:space="preserve"> </w:t>
      </w:r>
      <w:r w:rsidR="009F4E87" w:rsidRPr="00601D41">
        <w:rPr>
          <w:rStyle w:val="BodyTextChar1"/>
          <w:iCs/>
          <w:lang w:eastAsia="vi-VN"/>
        </w:rPr>
        <w:t>bsquandd@gmail.com</w:t>
      </w:r>
    </w:p>
    <w:p w14:paraId="5E07C68D" w14:textId="77777777" w:rsidR="002223FB" w:rsidRPr="00601D41" w:rsidRDefault="002223FB" w:rsidP="00666FE7">
      <w:pPr>
        <w:pStyle w:val="BodyText"/>
        <w:shd w:val="clear" w:color="auto" w:fill="auto"/>
        <w:tabs>
          <w:tab w:val="left" w:pos="1127"/>
        </w:tabs>
        <w:spacing w:before="60" w:after="60" w:line="240" w:lineRule="auto"/>
        <w:ind w:firstLine="720"/>
        <w:jc w:val="both"/>
      </w:pPr>
      <w:r w:rsidRPr="00601D41">
        <w:rPr>
          <w:rStyle w:val="BodyTextChar1"/>
          <w:lang w:eastAsia="vi-VN"/>
        </w:rPr>
        <w:t>3. Cách thức tiếp nhận báo giá:</w:t>
      </w:r>
    </w:p>
    <w:p w14:paraId="6B58E4DD" w14:textId="77777777" w:rsidR="002223FB" w:rsidRPr="00601D41" w:rsidRDefault="002223FB" w:rsidP="00666FE7">
      <w:pPr>
        <w:pStyle w:val="BodyText"/>
        <w:shd w:val="clear" w:color="auto" w:fill="auto"/>
        <w:spacing w:before="60" w:after="60" w:line="240" w:lineRule="auto"/>
        <w:ind w:firstLine="720"/>
        <w:jc w:val="both"/>
      </w:pPr>
      <w:r w:rsidRPr="00601D41">
        <w:rPr>
          <w:rStyle w:val="BodyTextChar1"/>
          <w:iCs/>
          <w:lang w:eastAsia="vi-VN"/>
        </w:rPr>
        <w:t>- Nhận trực tiếp tại địa chỉ:</w:t>
      </w:r>
      <w:r w:rsidR="00D12BBE" w:rsidRPr="00601D41">
        <w:rPr>
          <w:rStyle w:val="BodyTextChar1"/>
          <w:iCs/>
          <w:lang w:eastAsia="vi-VN"/>
        </w:rPr>
        <w:t xml:space="preserve"> Phòng Kế hoạch tổng hợp – Vật tư thiết bị y tế, Bệnh viện đa khoa Đầm Dơi. Địa chỉ:  số 80, đường Trương Phùng Xuân, khóm 5, thị trấn Đầm Dơi, huyện Đầm Dơi, tỉnh Cà Mau.</w:t>
      </w:r>
    </w:p>
    <w:p w14:paraId="4C50E3BA" w14:textId="70D03676" w:rsidR="002223FB" w:rsidRPr="00601D41" w:rsidRDefault="002223FB" w:rsidP="00666FE7">
      <w:pPr>
        <w:pStyle w:val="BodyText"/>
        <w:shd w:val="clear" w:color="auto" w:fill="auto"/>
        <w:tabs>
          <w:tab w:val="left" w:pos="1074"/>
        </w:tabs>
        <w:spacing w:before="60" w:after="60" w:line="240" w:lineRule="auto"/>
        <w:ind w:firstLine="720"/>
        <w:jc w:val="both"/>
      </w:pPr>
      <w:r w:rsidRPr="00601D41">
        <w:rPr>
          <w:rStyle w:val="BodyTextChar1"/>
          <w:lang w:eastAsia="vi-VN"/>
        </w:rPr>
        <w:t>4. Thời hạn tiếp nhận báo giá: Từ</w:t>
      </w:r>
      <w:r w:rsidR="00FB4CFF" w:rsidRPr="00601D41">
        <w:rPr>
          <w:rStyle w:val="BodyTextChar1"/>
          <w:lang w:eastAsia="vi-VN"/>
        </w:rPr>
        <w:t xml:space="preserve"> </w:t>
      </w:r>
      <w:r w:rsidR="009E4C53" w:rsidRPr="00601D41">
        <w:rPr>
          <w:rStyle w:val="BodyTextChar1"/>
          <w:lang w:eastAsia="vi-VN"/>
        </w:rPr>
        <w:t>07</w:t>
      </w:r>
      <w:r w:rsidRPr="00601D41">
        <w:rPr>
          <w:rStyle w:val="BodyTextChar1"/>
          <w:lang w:eastAsia="vi-VN"/>
        </w:rPr>
        <w:t>h</w:t>
      </w:r>
      <w:r w:rsidR="00F2436C" w:rsidRPr="00601D41">
        <w:rPr>
          <w:rStyle w:val="BodyTextChar1"/>
          <w:lang w:eastAsia="vi-VN"/>
        </w:rPr>
        <w:t>0</w:t>
      </w:r>
      <w:r w:rsidR="002F76C3" w:rsidRPr="00601D41">
        <w:rPr>
          <w:rStyle w:val="BodyTextChar1"/>
          <w:lang w:eastAsia="vi-VN"/>
        </w:rPr>
        <w:t>0</w:t>
      </w:r>
      <w:r w:rsidRPr="00601D41">
        <w:rPr>
          <w:rStyle w:val="BodyTextChar1"/>
          <w:lang w:eastAsia="vi-VN"/>
        </w:rPr>
        <w:t xml:space="preserve"> ngày</w:t>
      </w:r>
      <w:r w:rsidR="00F2436C" w:rsidRPr="00601D41">
        <w:rPr>
          <w:rStyle w:val="BodyTextChar1"/>
          <w:lang w:eastAsia="vi-VN"/>
        </w:rPr>
        <w:t xml:space="preserve"> 0</w:t>
      </w:r>
      <w:r w:rsidR="00FF25AA" w:rsidRPr="00601D41">
        <w:rPr>
          <w:rStyle w:val="BodyTextChar1"/>
          <w:lang w:eastAsia="vi-VN"/>
        </w:rPr>
        <w:t>1</w:t>
      </w:r>
      <w:r w:rsidR="00FB4CFF" w:rsidRPr="00601D41">
        <w:rPr>
          <w:rStyle w:val="BodyTextChar1"/>
          <w:lang w:eastAsia="vi-VN"/>
        </w:rPr>
        <w:t xml:space="preserve"> </w:t>
      </w:r>
      <w:r w:rsidRPr="00601D41">
        <w:rPr>
          <w:rStyle w:val="BodyTextChar1"/>
          <w:lang w:eastAsia="vi-VN"/>
        </w:rPr>
        <w:t>tháng</w:t>
      </w:r>
      <w:r w:rsidR="002F76C3" w:rsidRPr="00601D41">
        <w:rPr>
          <w:rStyle w:val="BodyTextChar1"/>
          <w:lang w:eastAsia="vi-VN"/>
        </w:rPr>
        <w:t xml:space="preserve"> </w:t>
      </w:r>
      <w:r w:rsidR="00FF25AA" w:rsidRPr="00601D41">
        <w:rPr>
          <w:rStyle w:val="BodyTextChar1"/>
          <w:lang w:eastAsia="vi-VN"/>
        </w:rPr>
        <w:t>10</w:t>
      </w:r>
      <w:r w:rsidRPr="00601D41">
        <w:rPr>
          <w:rStyle w:val="BodyTextChar1"/>
          <w:lang w:eastAsia="vi-VN"/>
        </w:rPr>
        <w:t xml:space="preserve"> năm </w:t>
      </w:r>
      <w:r w:rsidR="004C1B85" w:rsidRPr="00601D41">
        <w:rPr>
          <w:rStyle w:val="BodyTextChar1"/>
          <w:lang w:eastAsia="vi-VN"/>
        </w:rPr>
        <w:t>202</w:t>
      </w:r>
      <w:r w:rsidR="002F76C3" w:rsidRPr="00601D41">
        <w:rPr>
          <w:rStyle w:val="BodyTextChar1"/>
          <w:lang w:eastAsia="vi-VN"/>
        </w:rPr>
        <w:t>4</w:t>
      </w:r>
      <w:r w:rsidR="004C1B85" w:rsidRPr="00601D41">
        <w:rPr>
          <w:rStyle w:val="BodyTextChar1"/>
          <w:lang w:eastAsia="vi-VN"/>
        </w:rPr>
        <w:t xml:space="preserve"> </w:t>
      </w:r>
      <w:r w:rsidRPr="00601D41">
        <w:rPr>
          <w:rStyle w:val="BodyTextChar1"/>
          <w:lang w:eastAsia="vi-VN"/>
        </w:rPr>
        <w:t>đến trướ</w:t>
      </w:r>
      <w:r w:rsidR="007D3E6E" w:rsidRPr="00601D41">
        <w:rPr>
          <w:rStyle w:val="BodyTextChar1"/>
          <w:lang w:eastAsia="vi-VN"/>
        </w:rPr>
        <w:t xml:space="preserve">c </w:t>
      </w:r>
      <w:r w:rsidR="00F2436C" w:rsidRPr="00601D41">
        <w:rPr>
          <w:rStyle w:val="BodyTextChar1"/>
          <w:lang w:eastAsia="vi-VN"/>
        </w:rPr>
        <w:t>1</w:t>
      </w:r>
      <w:r w:rsidR="009E4C53" w:rsidRPr="00601D41">
        <w:rPr>
          <w:rStyle w:val="BodyTextChar1"/>
          <w:lang w:eastAsia="vi-VN"/>
        </w:rPr>
        <w:t>5</w:t>
      </w:r>
      <w:r w:rsidR="00F2436C" w:rsidRPr="00601D41">
        <w:rPr>
          <w:rStyle w:val="BodyTextChar1"/>
          <w:lang w:eastAsia="vi-VN"/>
        </w:rPr>
        <w:t>h00</w:t>
      </w:r>
      <w:r w:rsidRPr="00601D41">
        <w:rPr>
          <w:rStyle w:val="BodyTextChar1"/>
          <w:lang w:eastAsia="vi-VN"/>
        </w:rPr>
        <w:t xml:space="preserve"> ngày</w:t>
      </w:r>
      <w:r w:rsidR="00FB4CFF" w:rsidRPr="00601D41">
        <w:rPr>
          <w:rStyle w:val="BodyTextChar1"/>
          <w:lang w:eastAsia="vi-VN"/>
        </w:rPr>
        <w:t xml:space="preserve"> </w:t>
      </w:r>
      <w:r w:rsidR="00FF25AA" w:rsidRPr="00601D41">
        <w:rPr>
          <w:rStyle w:val="BodyTextChar1"/>
          <w:lang w:eastAsia="vi-VN"/>
        </w:rPr>
        <w:t>1</w:t>
      </w:r>
      <w:r w:rsidR="009E4C53" w:rsidRPr="00601D41">
        <w:rPr>
          <w:rStyle w:val="BodyTextChar1"/>
          <w:lang w:eastAsia="vi-VN"/>
        </w:rPr>
        <w:t>1</w:t>
      </w:r>
      <w:r w:rsidR="00FB4CFF" w:rsidRPr="00601D41">
        <w:rPr>
          <w:rStyle w:val="BodyTextChar1"/>
          <w:lang w:eastAsia="vi-VN"/>
        </w:rPr>
        <w:t xml:space="preserve"> tháng </w:t>
      </w:r>
      <w:r w:rsidR="001B0061" w:rsidRPr="00601D41">
        <w:rPr>
          <w:rStyle w:val="BodyTextChar1"/>
          <w:lang w:eastAsia="vi-VN"/>
        </w:rPr>
        <w:t>10</w:t>
      </w:r>
      <w:r w:rsidR="00FB4CFF" w:rsidRPr="00601D41">
        <w:rPr>
          <w:rStyle w:val="BodyTextChar1"/>
          <w:lang w:eastAsia="vi-VN"/>
        </w:rPr>
        <w:t xml:space="preserve"> </w:t>
      </w:r>
      <w:r w:rsidRPr="00601D41">
        <w:rPr>
          <w:rStyle w:val="BodyTextChar1"/>
          <w:lang w:eastAsia="vi-VN"/>
        </w:rPr>
        <w:t>năm</w:t>
      </w:r>
      <w:r w:rsidR="00FB4CFF" w:rsidRPr="00601D41">
        <w:rPr>
          <w:rStyle w:val="BodyTextChar1"/>
          <w:lang w:eastAsia="vi-VN"/>
        </w:rPr>
        <w:t xml:space="preserve"> 202</w:t>
      </w:r>
      <w:r w:rsidR="002F76C3" w:rsidRPr="00601D41">
        <w:rPr>
          <w:rStyle w:val="BodyTextChar1"/>
          <w:lang w:eastAsia="vi-VN"/>
        </w:rPr>
        <w:t>4</w:t>
      </w:r>
      <w:r w:rsidR="002216F3" w:rsidRPr="00601D41">
        <w:rPr>
          <w:rStyle w:val="BodyTextChar1"/>
          <w:lang w:eastAsia="vi-VN"/>
        </w:rPr>
        <w:t>.</w:t>
      </w:r>
      <w:r w:rsidR="00B0140B" w:rsidRPr="00601D41">
        <w:rPr>
          <w:rStyle w:val="BodyTextChar1"/>
          <w:lang w:eastAsia="vi-VN"/>
        </w:rPr>
        <w:t xml:space="preserve"> </w:t>
      </w:r>
    </w:p>
    <w:p w14:paraId="563D30B5" w14:textId="77777777" w:rsidR="002223FB" w:rsidRPr="00601D41" w:rsidRDefault="002223FB" w:rsidP="00666FE7">
      <w:pPr>
        <w:pStyle w:val="BodyText"/>
        <w:shd w:val="clear" w:color="auto" w:fill="auto"/>
        <w:spacing w:before="60" w:after="60" w:line="240" w:lineRule="auto"/>
        <w:ind w:firstLine="720"/>
        <w:jc w:val="both"/>
      </w:pPr>
      <w:r w:rsidRPr="00601D41">
        <w:rPr>
          <w:rStyle w:val="BodyTextChar1"/>
          <w:lang w:eastAsia="vi-VN"/>
        </w:rPr>
        <w:t>Các báo giá nhận được sau thời điểm nêu trên sẽ không được xem xét.</w:t>
      </w:r>
    </w:p>
    <w:p w14:paraId="04827D4E" w14:textId="6980BBFD" w:rsidR="002223FB" w:rsidRPr="00601D41" w:rsidRDefault="002223FB" w:rsidP="00666FE7">
      <w:pPr>
        <w:pStyle w:val="BodyText"/>
        <w:shd w:val="clear" w:color="auto" w:fill="auto"/>
        <w:tabs>
          <w:tab w:val="left" w:pos="1112"/>
        </w:tabs>
        <w:spacing w:before="60" w:after="60" w:line="240" w:lineRule="auto"/>
        <w:ind w:firstLine="720"/>
        <w:jc w:val="both"/>
        <w:rPr>
          <w:spacing w:val="4"/>
        </w:rPr>
      </w:pPr>
      <w:r w:rsidRPr="00601D41">
        <w:rPr>
          <w:rStyle w:val="BodyTextChar1"/>
          <w:spacing w:val="-8"/>
          <w:lang w:eastAsia="vi-VN"/>
        </w:rPr>
        <w:t>5</w:t>
      </w:r>
      <w:r w:rsidRPr="00601D41">
        <w:rPr>
          <w:rStyle w:val="BodyTextChar1"/>
          <w:spacing w:val="4"/>
          <w:lang w:eastAsia="vi-VN"/>
        </w:rPr>
        <w:t>. Thời hạn có hiệu lực của báo giá: Tối thiểu</w:t>
      </w:r>
      <w:r w:rsidR="00D12BBE" w:rsidRPr="00601D41">
        <w:rPr>
          <w:rStyle w:val="BodyTextChar1"/>
          <w:spacing w:val="4"/>
          <w:lang w:eastAsia="vi-VN"/>
        </w:rPr>
        <w:t xml:space="preserve"> </w:t>
      </w:r>
      <w:r w:rsidR="00A03F8C" w:rsidRPr="00601D41">
        <w:rPr>
          <w:rStyle w:val="BodyTextChar1"/>
          <w:spacing w:val="4"/>
          <w:lang w:eastAsia="vi-VN"/>
        </w:rPr>
        <w:t>90</w:t>
      </w:r>
      <w:r w:rsidR="00D12BBE" w:rsidRPr="00601D41">
        <w:rPr>
          <w:rStyle w:val="BodyTextChar1"/>
          <w:spacing w:val="4"/>
          <w:lang w:eastAsia="vi-VN"/>
        </w:rPr>
        <w:t xml:space="preserve"> ngày </w:t>
      </w:r>
      <w:r w:rsidRPr="00601D41">
        <w:rPr>
          <w:rStyle w:val="BodyTextChar1"/>
          <w:spacing w:val="4"/>
          <w:lang w:eastAsia="vi-VN"/>
        </w:rPr>
        <w:t xml:space="preserve">kể từ </w:t>
      </w:r>
      <w:r w:rsidR="00F2436C" w:rsidRPr="00601D41">
        <w:rPr>
          <w:rStyle w:val="BodyTextChar1"/>
          <w:spacing w:val="4"/>
          <w:lang w:eastAsia="vi-VN"/>
        </w:rPr>
        <w:t>ngày cung cấp báo giá.</w:t>
      </w:r>
    </w:p>
    <w:p w14:paraId="1D0DBBE1" w14:textId="77777777" w:rsidR="002223FB" w:rsidRPr="00601D41" w:rsidRDefault="002223FB" w:rsidP="00666FE7">
      <w:pPr>
        <w:pStyle w:val="BodyText"/>
        <w:shd w:val="clear" w:color="auto" w:fill="auto"/>
        <w:spacing w:before="60" w:after="60" w:line="240" w:lineRule="auto"/>
        <w:ind w:firstLine="720"/>
        <w:jc w:val="both"/>
      </w:pPr>
      <w:r w:rsidRPr="00601D41">
        <w:rPr>
          <w:rStyle w:val="BodyTextChar1"/>
          <w:b/>
          <w:bCs/>
          <w:lang w:eastAsia="vi-VN"/>
        </w:rPr>
        <w:t>II. Nội dung yêu cầu báo giá:</w:t>
      </w:r>
    </w:p>
    <w:p w14:paraId="32ED7677" w14:textId="296FF585" w:rsidR="002223FB" w:rsidRPr="00601D41" w:rsidRDefault="008823BC" w:rsidP="00666FE7">
      <w:pPr>
        <w:pStyle w:val="BodyText"/>
        <w:shd w:val="clear" w:color="auto" w:fill="auto"/>
        <w:spacing w:before="60" w:after="60" w:line="240" w:lineRule="auto"/>
        <w:ind w:firstLine="720"/>
        <w:jc w:val="both"/>
        <w:rPr>
          <w:rStyle w:val="BodyTextChar1"/>
          <w:lang w:eastAsia="vi-VN"/>
        </w:rPr>
      </w:pPr>
      <w:r w:rsidRPr="00601D41">
        <w:rPr>
          <w:rStyle w:val="BodyTextChar1"/>
          <w:lang w:eastAsia="vi-VN"/>
        </w:rPr>
        <w:t xml:space="preserve">1. </w:t>
      </w:r>
      <w:r w:rsidR="002223FB" w:rsidRPr="00601D41">
        <w:rPr>
          <w:rStyle w:val="BodyTextChar1"/>
          <w:lang w:eastAsia="vi-VN"/>
        </w:rPr>
        <w:t>Danh</w:t>
      </w:r>
      <w:r w:rsidR="00D12BBE" w:rsidRPr="00601D41">
        <w:rPr>
          <w:rStyle w:val="BodyTextChar1"/>
          <w:lang w:eastAsia="vi-VN"/>
        </w:rPr>
        <w:t xml:space="preserve"> mục</w:t>
      </w:r>
      <w:r w:rsidR="002223FB" w:rsidRPr="00601D41">
        <w:rPr>
          <w:rStyle w:val="BodyTextChar1"/>
          <w:lang w:eastAsia="vi-VN"/>
        </w:rPr>
        <w:t xml:space="preserve"> </w:t>
      </w:r>
      <w:r w:rsidR="002F76C3" w:rsidRPr="00601D41">
        <w:rPr>
          <w:rStyle w:val="BodyTextChar1"/>
          <w:lang w:eastAsia="vi-VN"/>
        </w:rPr>
        <w:t>hàng hoá:</w:t>
      </w:r>
      <w:r w:rsidR="00B0140B" w:rsidRPr="00601D41">
        <w:rPr>
          <w:rStyle w:val="BodyTextChar1"/>
          <w:lang w:eastAsia="vi-VN"/>
        </w:rPr>
        <w:t xml:space="preserve"> </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7"/>
        <w:gridCol w:w="2578"/>
        <w:gridCol w:w="4120"/>
        <w:gridCol w:w="1241"/>
        <w:gridCol w:w="1017"/>
      </w:tblGrid>
      <w:tr w:rsidR="00601D41" w:rsidRPr="00601D41" w14:paraId="2C0E43A4" w14:textId="77777777" w:rsidTr="00666FE7">
        <w:trPr>
          <w:trHeight w:val="357"/>
          <w:jc w:val="center"/>
        </w:trPr>
        <w:tc>
          <w:tcPr>
            <w:tcW w:w="678" w:type="dxa"/>
            <w:shd w:val="clear" w:color="000000" w:fill="FFFFFF"/>
            <w:vAlign w:val="center"/>
            <w:hideMark/>
          </w:tcPr>
          <w:p w14:paraId="19B6EA1E" w14:textId="77777777" w:rsidR="00F57EFE" w:rsidRPr="00601D41" w:rsidRDefault="00F57EFE" w:rsidP="00666FE7">
            <w:pPr>
              <w:widowControl/>
              <w:spacing w:before="40" w:after="40"/>
              <w:rPr>
                <w:rFonts w:ascii="Times New Roman" w:hAnsi="Times New Roman" w:cs="Times New Roman"/>
                <w:b/>
                <w:bCs/>
                <w:color w:val="auto"/>
                <w:sz w:val="22"/>
                <w:szCs w:val="22"/>
                <w:lang w:val="en-US" w:eastAsia="en-US"/>
              </w:rPr>
            </w:pPr>
            <w:r w:rsidRPr="00601D41">
              <w:rPr>
                <w:rFonts w:ascii="Times New Roman" w:hAnsi="Times New Roman" w:cs="Times New Roman"/>
                <w:b/>
                <w:bCs/>
                <w:color w:val="auto"/>
                <w:sz w:val="22"/>
                <w:szCs w:val="22"/>
                <w:lang w:val="en-US" w:eastAsia="en-US"/>
              </w:rPr>
              <w:t>STT</w:t>
            </w:r>
          </w:p>
        </w:tc>
        <w:tc>
          <w:tcPr>
            <w:tcW w:w="2578" w:type="dxa"/>
            <w:shd w:val="clear" w:color="000000" w:fill="FFFFFF"/>
            <w:vAlign w:val="center"/>
            <w:hideMark/>
          </w:tcPr>
          <w:p w14:paraId="194039C6" w14:textId="77777777" w:rsidR="00F57EFE" w:rsidRPr="00601D41" w:rsidRDefault="00F57EFE" w:rsidP="00666FE7">
            <w:pPr>
              <w:widowControl/>
              <w:spacing w:before="40" w:after="40"/>
              <w:rPr>
                <w:rFonts w:ascii="Times New Roman" w:hAnsi="Times New Roman" w:cs="Times New Roman"/>
                <w:b/>
                <w:bCs/>
                <w:color w:val="auto"/>
                <w:sz w:val="22"/>
                <w:szCs w:val="22"/>
                <w:lang w:val="en-US" w:eastAsia="en-US"/>
              </w:rPr>
            </w:pPr>
            <w:r w:rsidRPr="00601D41">
              <w:rPr>
                <w:rFonts w:ascii="Times New Roman" w:hAnsi="Times New Roman" w:cs="Times New Roman"/>
                <w:b/>
                <w:bCs/>
                <w:color w:val="auto"/>
                <w:sz w:val="22"/>
                <w:szCs w:val="22"/>
                <w:lang w:val="en-US" w:eastAsia="en-US"/>
              </w:rPr>
              <w:t>Tên hàng hoá</w:t>
            </w:r>
          </w:p>
        </w:tc>
        <w:tc>
          <w:tcPr>
            <w:tcW w:w="4120" w:type="dxa"/>
            <w:shd w:val="clear" w:color="000000" w:fill="FFFFFF"/>
            <w:vAlign w:val="center"/>
            <w:hideMark/>
          </w:tcPr>
          <w:p w14:paraId="4FF50F3C" w14:textId="77777777" w:rsidR="00F57EFE" w:rsidRPr="00601D41" w:rsidRDefault="00F57EFE" w:rsidP="00666FE7">
            <w:pPr>
              <w:widowControl/>
              <w:spacing w:before="40" w:after="40"/>
              <w:rPr>
                <w:rFonts w:ascii="Times New Roman" w:hAnsi="Times New Roman" w:cs="Times New Roman"/>
                <w:b/>
                <w:bCs/>
                <w:color w:val="auto"/>
                <w:sz w:val="22"/>
                <w:szCs w:val="22"/>
                <w:lang w:val="en-US" w:eastAsia="en-US"/>
              </w:rPr>
            </w:pPr>
            <w:r w:rsidRPr="00601D41">
              <w:rPr>
                <w:rFonts w:ascii="Times New Roman" w:hAnsi="Times New Roman" w:cs="Times New Roman"/>
                <w:b/>
                <w:bCs/>
                <w:color w:val="auto"/>
                <w:sz w:val="22"/>
                <w:szCs w:val="22"/>
                <w:lang w:val="en-US" w:eastAsia="en-US"/>
              </w:rPr>
              <w:t>Mô tả yêu cầu về tính năng, thông số kỹ thuật và các thông tin liên quan về kỹ thuật</w:t>
            </w:r>
          </w:p>
        </w:tc>
        <w:tc>
          <w:tcPr>
            <w:tcW w:w="1241" w:type="dxa"/>
            <w:shd w:val="clear" w:color="000000" w:fill="FFFFFF"/>
            <w:vAlign w:val="center"/>
            <w:hideMark/>
          </w:tcPr>
          <w:p w14:paraId="07565461" w14:textId="77777777" w:rsidR="00F57EFE" w:rsidRPr="00601D41" w:rsidRDefault="00F57EFE" w:rsidP="00666FE7">
            <w:pPr>
              <w:widowControl/>
              <w:spacing w:before="40" w:after="40"/>
              <w:rPr>
                <w:rFonts w:ascii="Times New Roman" w:hAnsi="Times New Roman" w:cs="Times New Roman"/>
                <w:b/>
                <w:bCs/>
                <w:color w:val="auto"/>
                <w:sz w:val="22"/>
                <w:szCs w:val="22"/>
                <w:lang w:val="en-US" w:eastAsia="en-US"/>
              </w:rPr>
            </w:pPr>
            <w:r w:rsidRPr="00601D41">
              <w:rPr>
                <w:rFonts w:ascii="Times New Roman" w:hAnsi="Times New Roman" w:cs="Times New Roman"/>
                <w:b/>
                <w:bCs/>
                <w:color w:val="auto"/>
                <w:sz w:val="22"/>
                <w:szCs w:val="22"/>
                <w:lang w:val="en-US" w:eastAsia="en-US"/>
              </w:rPr>
              <w:t>Số lượng/khối lượng</w:t>
            </w:r>
          </w:p>
        </w:tc>
        <w:tc>
          <w:tcPr>
            <w:tcW w:w="1017" w:type="dxa"/>
            <w:shd w:val="clear" w:color="000000" w:fill="FFFFFF"/>
            <w:vAlign w:val="center"/>
            <w:hideMark/>
          </w:tcPr>
          <w:p w14:paraId="15EFD014" w14:textId="77777777" w:rsidR="00F57EFE" w:rsidRPr="00601D41" w:rsidRDefault="00F57EFE" w:rsidP="00666FE7">
            <w:pPr>
              <w:widowControl/>
              <w:spacing w:before="40" w:after="40"/>
              <w:rPr>
                <w:rFonts w:ascii="Times New Roman" w:hAnsi="Times New Roman" w:cs="Times New Roman"/>
                <w:b/>
                <w:bCs/>
                <w:color w:val="auto"/>
                <w:sz w:val="22"/>
                <w:szCs w:val="22"/>
                <w:lang w:val="en-US" w:eastAsia="en-US"/>
              </w:rPr>
            </w:pPr>
            <w:r w:rsidRPr="00601D41">
              <w:rPr>
                <w:rFonts w:ascii="Times New Roman" w:hAnsi="Times New Roman" w:cs="Times New Roman"/>
                <w:b/>
                <w:bCs/>
                <w:color w:val="auto"/>
                <w:sz w:val="22"/>
                <w:szCs w:val="22"/>
                <w:lang w:val="en-US" w:eastAsia="en-US"/>
              </w:rPr>
              <w:t>Đơn vị tính</w:t>
            </w:r>
          </w:p>
        </w:tc>
      </w:tr>
      <w:tr w:rsidR="00601D41" w:rsidRPr="00601D41" w14:paraId="6920EEA7" w14:textId="77777777" w:rsidTr="00666FE7">
        <w:trPr>
          <w:trHeight w:val="357"/>
          <w:jc w:val="center"/>
        </w:trPr>
        <w:tc>
          <w:tcPr>
            <w:tcW w:w="678" w:type="dxa"/>
            <w:shd w:val="clear" w:color="000000" w:fill="FFFFFF"/>
            <w:vAlign w:val="center"/>
            <w:hideMark/>
          </w:tcPr>
          <w:p w14:paraId="3A45C325" w14:textId="77777777" w:rsidR="00156B96" w:rsidRPr="00601D41" w:rsidRDefault="00156B96" w:rsidP="00666FE7">
            <w:pPr>
              <w:widowControl/>
              <w:spacing w:before="40" w:after="40"/>
              <w:rPr>
                <w:rFonts w:ascii="Times New Roman" w:hAnsi="Times New Roman" w:cs="Times New Roman"/>
                <w:color w:val="auto"/>
                <w:sz w:val="22"/>
                <w:szCs w:val="22"/>
                <w:lang w:val="en-US" w:eastAsia="en-US"/>
              </w:rPr>
            </w:pPr>
            <w:r w:rsidRPr="00601D41">
              <w:rPr>
                <w:rFonts w:ascii="Times New Roman" w:hAnsi="Times New Roman" w:cs="Times New Roman"/>
                <w:color w:val="auto"/>
                <w:sz w:val="22"/>
                <w:szCs w:val="22"/>
                <w:lang w:val="en-US" w:eastAsia="en-US"/>
              </w:rPr>
              <w:t>1</w:t>
            </w:r>
          </w:p>
        </w:tc>
        <w:tc>
          <w:tcPr>
            <w:tcW w:w="2578" w:type="dxa"/>
            <w:shd w:val="clear" w:color="000000" w:fill="FFFFFF"/>
            <w:vAlign w:val="center"/>
          </w:tcPr>
          <w:p w14:paraId="215C30BE" w14:textId="6BBC98E9" w:rsidR="00156B96" w:rsidRPr="00601D41" w:rsidRDefault="00156B96" w:rsidP="00666FE7">
            <w:pPr>
              <w:widowControl/>
              <w:spacing w:before="40" w:after="40"/>
              <w:jc w:val="left"/>
              <w:rPr>
                <w:rFonts w:ascii="Times New Roman" w:hAnsi="Times New Roman" w:cs="Times New Roman"/>
                <w:b/>
                <w:bCs/>
                <w:color w:val="auto"/>
                <w:sz w:val="22"/>
                <w:szCs w:val="22"/>
                <w:lang w:val="en-US" w:eastAsia="en-US"/>
              </w:rPr>
            </w:pPr>
            <w:r w:rsidRPr="00601D41">
              <w:rPr>
                <w:rFonts w:ascii="Times New Roman" w:hAnsi="Times New Roman" w:cs="Times New Roman"/>
                <w:b/>
                <w:bCs/>
                <w:color w:val="auto"/>
              </w:rPr>
              <w:t>HbA1C 2R (R1:2x21/R2:2x8/R3:3x50)</w:t>
            </w:r>
          </w:p>
        </w:tc>
        <w:tc>
          <w:tcPr>
            <w:tcW w:w="4120" w:type="dxa"/>
            <w:shd w:val="clear" w:color="auto" w:fill="auto"/>
            <w:vAlign w:val="center"/>
          </w:tcPr>
          <w:p w14:paraId="68C6BBBE" w14:textId="2817E44D" w:rsidR="00156B96" w:rsidRPr="00601D41" w:rsidRDefault="00156B96" w:rsidP="00666FE7">
            <w:pPr>
              <w:widowControl/>
              <w:spacing w:before="40" w:after="40"/>
              <w:jc w:val="left"/>
              <w:rPr>
                <w:rFonts w:ascii="Times New Roman" w:hAnsi="Times New Roman" w:cs="Times New Roman"/>
                <w:color w:val="auto"/>
                <w:sz w:val="22"/>
                <w:szCs w:val="22"/>
                <w:lang w:val="en-US" w:eastAsia="en-US"/>
              </w:rPr>
            </w:pPr>
            <w:r w:rsidRPr="00601D41">
              <w:rPr>
                <w:rFonts w:ascii="Times New Roman" w:hAnsi="Times New Roman" w:cs="Times New Roman"/>
                <w:color w:val="auto"/>
                <w:szCs w:val="20"/>
              </w:rPr>
              <w:t xml:space="preserve">R1: Buffer 20 mmol/l, Latex 1.5 % R2a: Buffer 10 mmol/l, Mouse anti-human HbA1c monoclonal antibody 5.5 mg/dl R2b: Buffer 1 mmol/l, Goat anti-mouse IgG polyclonal antibody 67 mg/dl, Stabilizers R3: Hemolysing solution </w:t>
            </w:r>
          </w:p>
        </w:tc>
        <w:tc>
          <w:tcPr>
            <w:tcW w:w="1241" w:type="dxa"/>
            <w:shd w:val="clear" w:color="auto" w:fill="auto"/>
            <w:vAlign w:val="center"/>
          </w:tcPr>
          <w:p w14:paraId="2B1D563F" w14:textId="28671D7C" w:rsidR="00156B96" w:rsidRPr="00601D41" w:rsidRDefault="00156B96" w:rsidP="00666FE7">
            <w:pPr>
              <w:widowControl/>
              <w:spacing w:before="40" w:after="40"/>
              <w:jc w:val="right"/>
              <w:rPr>
                <w:rFonts w:ascii="Times New Roman" w:hAnsi="Times New Roman" w:cs="Times New Roman"/>
                <w:color w:val="auto"/>
                <w:sz w:val="22"/>
                <w:szCs w:val="22"/>
                <w:lang w:val="en-US" w:eastAsia="en-US"/>
              </w:rPr>
            </w:pPr>
            <w:r w:rsidRPr="00601D41">
              <w:rPr>
                <w:rFonts w:ascii="Times New Roman" w:hAnsi="Times New Roman" w:cs="Times New Roman"/>
                <w:color w:val="auto"/>
              </w:rPr>
              <w:t>4</w:t>
            </w:r>
          </w:p>
        </w:tc>
        <w:tc>
          <w:tcPr>
            <w:tcW w:w="1017" w:type="dxa"/>
            <w:shd w:val="clear" w:color="auto" w:fill="auto"/>
            <w:vAlign w:val="center"/>
          </w:tcPr>
          <w:p w14:paraId="1F8269C8" w14:textId="77EAA06F" w:rsidR="00156B96" w:rsidRPr="00601D41" w:rsidRDefault="00156B96" w:rsidP="00666FE7">
            <w:pPr>
              <w:widowControl/>
              <w:spacing w:before="40" w:after="40"/>
              <w:jc w:val="left"/>
              <w:rPr>
                <w:rFonts w:ascii="Times New Roman" w:hAnsi="Times New Roman" w:cs="Times New Roman"/>
                <w:color w:val="auto"/>
                <w:sz w:val="22"/>
                <w:szCs w:val="22"/>
                <w:lang w:val="en-US" w:eastAsia="en-US"/>
              </w:rPr>
            </w:pPr>
            <w:r w:rsidRPr="00601D41">
              <w:rPr>
                <w:rFonts w:ascii="Times New Roman" w:hAnsi="Times New Roman" w:cs="Times New Roman"/>
                <w:color w:val="auto"/>
                <w:sz w:val="22"/>
                <w:szCs w:val="22"/>
              </w:rPr>
              <w:t>Hộp</w:t>
            </w:r>
          </w:p>
        </w:tc>
      </w:tr>
      <w:tr w:rsidR="00601D41" w:rsidRPr="00601D41" w14:paraId="468CD16C" w14:textId="77777777" w:rsidTr="00666FE7">
        <w:trPr>
          <w:trHeight w:val="357"/>
          <w:jc w:val="center"/>
        </w:trPr>
        <w:tc>
          <w:tcPr>
            <w:tcW w:w="678" w:type="dxa"/>
            <w:shd w:val="clear" w:color="000000" w:fill="FFFFFF"/>
            <w:vAlign w:val="center"/>
            <w:hideMark/>
          </w:tcPr>
          <w:p w14:paraId="2F706412" w14:textId="77777777" w:rsidR="00156B96" w:rsidRPr="00601D41" w:rsidRDefault="00156B96" w:rsidP="00666FE7">
            <w:pPr>
              <w:widowControl/>
              <w:spacing w:before="40" w:after="40"/>
              <w:rPr>
                <w:rFonts w:ascii="Times New Roman" w:hAnsi="Times New Roman" w:cs="Times New Roman"/>
                <w:color w:val="auto"/>
                <w:sz w:val="22"/>
                <w:szCs w:val="22"/>
                <w:lang w:val="en-US" w:eastAsia="en-US"/>
              </w:rPr>
            </w:pPr>
            <w:r w:rsidRPr="00601D41">
              <w:rPr>
                <w:rFonts w:ascii="Times New Roman" w:hAnsi="Times New Roman" w:cs="Times New Roman"/>
                <w:color w:val="auto"/>
                <w:sz w:val="22"/>
                <w:szCs w:val="22"/>
                <w:lang w:val="en-US" w:eastAsia="en-US"/>
              </w:rPr>
              <w:t>2</w:t>
            </w:r>
          </w:p>
        </w:tc>
        <w:tc>
          <w:tcPr>
            <w:tcW w:w="2578" w:type="dxa"/>
            <w:shd w:val="clear" w:color="auto" w:fill="auto"/>
            <w:vAlign w:val="bottom"/>
          </w:tcPr>
          <w:p w14:paraId="05BBD37F" w14:textId="3D430B2C" w:rsidR="00156B96" w:rsidRPr="00601D41" w:rsidRDefault="00156B96" w:rsidP="00666FE7">
            <w:pPr>
              <w:widowControl/>
              <w:spacing w:before="40" w:after="40"/>
              <w:jc w:val="left"/>
              <w:rPr>
                <w:rFonts w:ascii="Times New Roman" w:hAnsi="Times New Roman" w:cs="Times New Roman"/>
                <w:color w:val="auto"/>
                <w:sz w:val="22"/>
                <w:szCs w:val="22"/>
                <w:lang w:val="en-US" w:eastAsia="en-US"/>
              </w:rPr>
            </w:pPr>
            <w:r w:rsidRPr="00601D41">
              <w:rPr>
                <w:rFonts w:ascii="Times New Roman" w:hAnsi="Times New Roman" w:cs="Times New Roman"/>
                <w:color w:val="auto"/>
                <w:sz w:val="22"/>
                <w:szCs w:val="22"/>
              </w:rPr>
              <w:t>ERBA NORM</w:t>
            </w:r>
          </w:p>
        </w:tc>
        <w:tc>
          <w:tcPr>
            <w:tcW w:w="4120" w:type="dxa"/>
            <w:shd w:val="clear" w:color="auto" w:fill="auto"/>
            <w:vAlign w:val="center"/>
          </w:tcPr>
          <w:p w14:paraId="11AD5128" w14:textId="3B99424B" w:rsidR="00156B96" w:rsidRPr="00601D41" w:rsidRDefault="00156B96" w:rsidP="00666FE7">
            <w:pPr>
              <w:widowControl/>
              <w:spacing w:before="40" w:after="40"/>
              <w:jc w:val="left"/>
              <w:rPr>
                <w:rFonts w:ascii="Times New Roman" w:hAnsi="Times New Roman" w:cs="Times New Roman"/>
                <w:color w:val="auto"/>
                <w:sz w:val="22"/>
                <w:szCs w:val="22"/>
                <w:lang w:val="en-US" w:eastAsia="en-US"/>
              </w:rPr>
            </w:pPr>
            <w:r w:rsidRPr="00601D41">
              <w:rPr>
                <w:rFonts w:ascii="Times New Roman" w:hAnsi="Times New Roman" w:cs="Times New Roman"/>
                <w:color w:val="auto"/>
                <w:szCs w:val="20"/>
              </w:rPr>
              <w:t>Huyết thanh chứng nội đùng để  theo dõi độ đúng và độ chính xác của các xét nghiệm sinh hóa mức bình thường.</w:t>
            </w:r>
          </w:p>
        </w:tc>
        <w:tc>
          <w:tcPr>
            <w:tcW w:w="1241" w:type="dxa"/>
            <w:shd w:val="clear" w:color="auto" w:fill="auto"/>
            <w:vAlign w:val="center"/>
          </w:tcPr>
          <w:p w14:paraId="410F30D7" w14:textId="16E2F005" w:rsidR="00156B96" w:rsidRPr="00601D41" w:rsidRDefault="00156B96" w:rsidP="00666FE7">
            <w:pPr>
              <w:widowControl/>
              <w:spacing w:before="40" w:after="40"/>
              <w:jc w:val="right"/>
              <w:rPr>
                <w:rFonts w:ascii="Times New Roman" w:hAnsi="Times New Roman" w:cs="Times New Roman"/>
                <w:color w:val="auto"/>
                <w:sz w:val="22"/>
                <w:szCs w:val="22"/>
                <w:lang w:val="en-US" w:eastAsia="en-US"/>
              </w:rPr>
            </w:pPr>
            <w:r w:rsidRPr="00601D41">
              <w:rPr>
                <w:rFonts w:ascii="Times New Roman" w:hAnsi="Times New Roman" w:cs="Times New Roman"/>
                <w:color w:val="auto"/>
              </w:rPr>
              <w:t>6</w:t>
            </w:r>
          </w:p>
        </w:tc>
        <w:tc>
          <w:tcPr>
            <w:tcW w:w="1017" w:type="dxa"/>
            <w:shd w:val="clear" w:color="auto" w:fill="auto"/>
            <w:vAlign w:val="center"/>
          </w:tcPr>
          <w:p w14:paraId="7ED1829E" w14:textId="7F19C21C" w:rsidR="00156B96" w:rsidRPr="00601D41" w:rsidRDefault="00156B96" w:rsidP="00666FE7">
            <w:pPr>
              <w:widowControl/>
              <w:spacing w:before="40" w:after="40"/>
              <w:jc w:val="left"/>
              <w:rPr>
                <w:rFonts w:ascii="Times New Roman" w:hAnsi="Times New Roman" w:cs="Times New Roman"/>
                <w:color w:val="auto"/>
                <w:sz w:val="22"/>
                <w:szCs w:val="22"/>
                <w:lang w:val="en-US" w:eastAsia="en-US"/>
              </w:rPr>
            </w:pPr>
            <w:r w:rsidRPr="00601D41">
              <w:rPr>
                <w:rFonts w:ascii="Times New Roman" w:hAnsi="Times New Roman" w:cs="Times New Roman"/>
                <w:color w:val="auto"/>
                <w:sz w:val="22"/>
                <w:szCs w:val="22"/>
              </w:rPr>
              <w:t>Lọ 5ml</w:t>
            </w:r>
          </w:p>
        </w:tc>
      </w:tr>
      <w:tr w:rsidR="00601D41" w:rsidRPr="00601D41" w14:paraId="0F2CDB8D" w14:textId="77777777" w:rsidTr="00666FE7">
        <w:trPr>
          <w:trHeight w:val="357"/>
          <w:jc w:val="center"/>
        </w:trPr>
        <w:tc>
          <w:tcPr>
            <w:tcW w:w="678" w:type="dxa"/>
            <w:shd w:val="clear" w:color="000000" w:fill="FFFFFF"/>
            <w:vAlign w:val="center"/>
            <w:hideMark/>
          </w:tcPr>
          <w:p w14:paraId="234AF6FA" w14:textId="77777777" w:rsidR="00156B96" w:rsidRPr="00601D41" w:rsidRDefault="00156B96" w:rsidP="00666FE7">
            <w:pPr>
              <w:widowControl/>
              <w:spacing w:before="40" w:after="40"/>
              <w:rPr>
                <w:rFonts w:ascii="Times New Roman" w:hAnsi="Times New Roman" w:cs="Times New Roman"/>
                <w:color w:val="auto"/>
                <w:sz w:val="22"/>
                <w:szCs w:val="22"/>
                <w:lang w:val="en-US" w:eastAsia="en-US"/>
              </w:rPr>
            </w:pPr>
            <w:r w:rsidRPr="00601D41">
              <w:rPr>
                <w:rFonts w:ascii="Times New Roman" w:hAnsi="Times New Roman" w:cs="Times New Roman"/>
                <w:color w:val="auto"/>
                <w:sz w:val="22"/>
                <w:szCs w:val="22"/>
                <w:lang w:val="en-US" w:eastAsia="en-US"/>
              </w:rPr>
              <w:t>3</w:t>
            </w:r>
          </w:p>
        </w:tc>
        <w:tc>
          <w:tcPr>
            <w:tcW w:w="2578" w:type="dxa"/>
            <w:shd w:val="clear" w:color="auto" w:fill="auto"/>
            <w:vAlign w:val="center"/>
          </w:tcPr>
          <w:p w14:paraId="0DF18707" w14:textId="50105972" w:rsidR="00156B96" w:rsidRPr="00601D41" w:rsidRDefault="00156B96" w:rsidP="00666FE7">
            <w:pPr>
              <w:widowControl/>
              <w:spacing w:before="40" w:after="40"/>
              <w:jc w:val="left"/>
              <w:rPr>
                <w:rFonts w:ascii="Times New Roman" w:hAnsi="Times New Roman" w:cs="Times New Roman"/>
                <w:color w:val="auto"/>
                <w:sz w:val="22"/>
                <w:szCs w:val="22"/>
                <w:lang w:val="en-US" w:eastAsia="en-US"/>
              </w:rPr>
            </w:pPr>
            <w:r w:rsidRPr="00601D41">
              <w:rPr>
                <w:rFonts w:ascii="Times New Roman" w:hAnsi="Times New Roman" w:cs="Times New Roman"/>
                <w:color w:val="auto"/>
              </w:rPr>
              <w:t>Taxocara IgG</w:t>
            </w:r>
          </w:p>
        </w:tc>
        <w:tc>
          <w:tcPr>
            <w:tcW w:w="4120" w:type="dxa"/>
            <w:shd w:val="clear" w:color="auto" w:fill="auto"/>
            <w:vAlign w:val="center"/>
          </w:tcPr>
          <w:p w14:paraId="05D5BF7C" w14:textId="019101F5" w:rsidR="00156B96" w:rsidRPr="00601D41" w:rsidRDefault="00156B96" w:rsidP="00666FE7">
            <w:pPr>
              <w:widowControl/>
              <w:spacing w:before="40" w:after="40"/>
              <w:jc w:val="left"/>
              <w:rPr>
                <w:rFonts w:ascii="Times New Roman" w:hAnsi="Times New Roman" w:cs="Times New Roman"/>
                <w:color w:val="auto"/>
                <w:sz w:val="22"/>
                <w:szCs w:val="22"/>
                <w:lang w:val="en-US" w:eastAsia="en-US"/>
              </w:rPr>
            </w:pPr>
            <w:r w:rsidRPr="00601D41">
              <w:rPr>
                <w:rFonts w:ascii="Times New Roman" w:hAnsi="Times New Roman" w:cs="Times New Roman"/>
                <w:color w:val="auto"/>
                <w:szCs w:val="20"/>
              </w:rPr>
              <w:t xml:space="preserve">Là xét nghiệm hấp thu miễn dịch liên kết Enzyme dành cho phát hiện kháng thể IgG đối </w:t>
            </w:r>
            <w:r w:rsidRPr="00601D41">
              <w:rPr>
                <w:rFonts w:ascii="Times New Roman" w:hAnsi="Times New Roman" w:cs="Times New Roman"/>
                <w:color w:val="auto"/>
                <w:szCs w:val="20"/>
              </w:rPr>
              <w:lastRenderedPageBreak/>
              <w:t>với Toxocara cnis trong huyết thanh hoặc huyết tương người. Bộ xét nghiệm có thể dùng cho máy phân tích bán tự động và tự động hoàn toàn. Có độ nhạy 98%, độ đặc hiệu 97%.</w:t>
            </w:r>
          </w:p>
        </w:tc>
        <w:tc>
          <w:tcPr>
            <w:tcW w:w="1241" w:type="dxa"/>
            <w:shd w:val="clear" w:color="auto" w:fill="auto"/>
            <w:vAlign w:val="center"/>
          </w:tcPr>
          <w:p w14:paraId="741FA467" w14:textId="1B1EBEB8" w:rsidR="00156B96" w:rsidRPr="00601D41" w:rsidRDefault="00156B96" w:rsidP="00666FE7">
            <w:pPr>
              <w:widowControl/>
              <w:spacing w:before="40" w:after="40"/>
              <w:jc w:val="right"/>
              <w:rPr>
                <w:rFonts w:ascii="Times New Roman" w:hAnsi="Times New Roman" w:cs="Times New Roman"/>
                <w:color w:val="auto"/>
                <w:sz w:val="22"/>
                <w:szCs w:val="22"/>
                <w:lang w:val="en-US" w:eastAsia="en-US"/>
              </w:rPr>
            </w:pPr>
            <w:r w:rsidRPr="00601D41">
              <w:rPr>
                <w:rFonts w:ascii="Times New Roman" w:hAnsi="Times New Roman" w:cs="Times New Roman"/>
                <w:color w:val="auto"/>
              </w:rPr>
              <w:lastRenderedPageBreak/>
              <w:t>2</w:t>
            </w:r>
          </w:p>
        </w:tc>
        <w:tc>
          <w:tcPr>
            <w:tcW w:w="1017" w:type="dxa"/>
            <w:shd w:val="clear" w:color="auto" w:fill="auto"/>
            <w:vAlign w:val="center"/>
          </w:tcPr>
          <w:p w14:paraId="7CF2F1A2" w14:textId="1A38B777" w:rsidR="00156B96" w:rsidRPr="00601D41" w:rsidRDefault="00156B96" w:rsidP="00666FE7">
            <w:pPr>
              <w:widowControl/>
              <w:spacing w:before="40" w:after="40"/>
              <w:jc w:val="left"/>
              <w:rPr>
                <w:rFonts w:ascii="Times New Roman" w:hAnsi="Times New Roman" w:cs="Times New Roman"/>
                <w:color w:val="auto"/>
                <w:sz w:val="22"/>
                <w:szCs w:val="22"/>
                <w:lang w:val="en-US" w:eastAsia="en-US"/>
              </w:rPr>
            </w:pPr>
            <w:r w:rsidRPr="00601D41">
              <w:rPr>
                <w:rFonts w:ascii="Times New Roman" w:hAnsi="Times New Roman" w:cs="Times New Roman"/>
                <w:color w:val="auto"/>
              </w:rPr>
              <w:t>Hộp/96</w:t>
            </w:r>
          </w:p>
        </w:tc>
      </w:tr>
      <w:tr w:rsidR="00601D41" w:rsidRPr="00601D41" w14:paraId="43466FF7" w14:textId="77777777" w:rsidTr="00666FE7">
        <w:trPr>
          <w:trHeight w:val="357"/>
          <w:jc w:val="center"/>
        </w:trPr>
        <w:tc>
          <w:tcPr>
            <w:tcW w:w="678" w:type="dxa"/>
            <w:shd w:val="clear" w:color="000000" w:fill="FFFFFF"/>
            <w:vAlign w:val="center"/>
            <w:hideMark/>
          </w:tcPr>
          <w:p w14:paraId="46EF61E6" w14:textId="77777777" w:rsidR="00156B96" w:rsidRPr="00601D41" w:rsidRDefault="00156B96" w:rsidP="00666FE7">
            <w:pPr>
              <w:widowControl/>
              <w:spacing w:before="40" w:after="40"/>
              <w:rPr>
                <w:rFonts w:ascii="Times New Roman" w:hAnsi="Times New Roman" w:cs="Times New Roman"/>
                <w:color w:val="auto"/>
                <w:sz w:val="22"/>
                <w:szCs w:val="22"/>
                <w:lang w:val="en-US" w:eastAsia="en-US"/>
              </w:rPr>
            </w:pPr>
            <w:r w:rsidRPr="00601D41">
              <w:rPr>
                <w:rFonts w:ascii="Times New Roman" w:hAnsi="Times New Roman" w:cs="Times New Roman"/>
                <w:color w:val="auto"/>
                <w:sz w:val="22"/>
                <w:szCs w:val="22"/>
                <w:lang w:val="en-US" w:eastAsia="en-US"/>
              </w:rPr>
              <w:lastRenderedPageBreak/>
              <w:t>4</w:t>
            </w:r>
          </w:p>
        </w:tc>
        <w:tc>
          <w:tcPr>
            <w:tcW w:w="2578" w:type="dxa"/>
            <w:shd w:val="clear" w:color="auto" w:fill="auto"/>
            <w:vAlign w:val="center"/>
          </w:tcPr>
          <w:p w14:paraId="688B9ECD" w14:textId="1E4448AD" w:rsidR="00156B96" w:rsidRPr="00601D41" w:rsidRDefault="00156B96" w:rsidP="00666FE7">
            <w:pPr>
              <w:widowControl/>
              <w:spacing w:before="40" w:after="40"/>
              <w:jc w:val="left"/>
              <w:rPr>
                <w:rFonts w:ascii="Times New Roman" w:hAnsi="Times New Roman" w:cs="Times New Roman"/>
                <w:color w:val="auto"/>
                <w:sz w:val="22"/>
                <w:szCs w:val="22"/>
                <w:lang w:val="en-US" w:eastAsia="en-US"/>
              </w:rPr>
            </w:pPr>
            <w:r w:rsidRPr="00601D41">
              <w:rPr>
                <w:rFonts w:ascii="Times New Roman" w:hAnsi="Times New Roman" w:cs="Times New Roman"/>
                <w:color w:val="auto"/>
              </w:rPr>
              <w:t>Cleaner 20 lít (Hãng TesLa)</w:t>
            </w:r>
          </w:p>
        </w:tc>
        <w:tc>
          <w:tcPr>
            <w:tcW w:w="4120" w:type="dxa"/>
            <w:shd w:val="clear" w:color="auto" w:fill="auto"/>
            <w:vAlign w:val="center"/>
          </w:tcPr>
          <w:p w14:paraId="4F580E0A" w14:textId="3304B32D" w:rsidR="00156B96" w:rsidRPr="00601D41" w:rsidRDefault="00156B96" w:rsidP="00666FE7">
            <w:pPr>
              <w:widowControl/>
              <w:spacing w:before="40" w:after="40"/>
              <w:jc w:val="left"/>
              <w:rPr>
                <w:rFonts w:ascii="Times New Roman" w:hAnsi="Times New Roman" w:cs="Times New Roman"/>
                <w:color w:val="auto"/>
                <w:sz w:val="22"/>
                <w:szCs w:val="22"/>
                <w:lang w:val="en-US" w:eastAsia="en-US"/>
              </w:rPr>
            </w:pPr>
            <w:r w:rsidRPr="00601D41">
              <w:rPr>
                <w:rFonts w:ascii="Times New Roman" w:hAnsi="Times New Roman" w:cs="Times New Roman"/>
                <w:color w:val="auto"/>
                <w:szCs w:val="20"/>
              </w:rPr>
              <w:t>Độ kiềm pH 7.0-8..5, Độ dẫn điện TDS  &lt; 20uS/m, Áp lực thẩm thấu &lt; 500 Osm,         Mục đích : Sử dụng cho máy phân tích huyết học .</w:t>
            </w:r>
            <w:r w:rsidRPr="00601D41">
              <w:rPr>
                <w:rFonts w:ascii="Times New Roman" w:hAnsi="Times New Roman" w:cs="Times New Roman"/>
                <w:color w:val="auto"/>
                <w:szCs w:val="20"/>
              </w:rPr>
              <w:br/>
              <w:t xml:space="preserve">       Sử dụng kết hợp với các thuốc thử xét nghiệm huyết học có tính năng ly giải hồng cầu và thuốc thử xét nghiệm huyết học có tính năng năng pha loãng mẫu cho máy huyết học </w:t>
            </w:r>
          </w:p>
        </w:tc>
        <w:tc>
          <w:tcPr>
            <w:tcW w:w="1241" w:type="dxa"/>
            <w:shd w:val="clear" w:color="auto" w:fill="FFFFFF" w:themeFill="background1"/>
            <w:vAlign w:val="center"/>
          </w:tcPr>
          <w:p w14:paraId="001F813C" w14:textId="05875697" w:rsidR="00156B96" w:rsidRPr="00601D41" w:rsidRDefault="00156B96" w:rsidP="00666FE7">
            <w:pPr>
              <w:widowControl/>
              <w:spacing w:before="40" w:after="40"/>
              <w:jc w:val="right"/>
              <w:rPr>
                <w:rFonts w:ascii="Times New Roman" w:hAnsi="Times New Roman" w:cs="Times New Roman"/>
                <w:color w:val="auto"/>
                <w:sz w:val="22"/>
                <w:szCs w:val="22"/>
                <w:lang w:val="en-US" w:eastAsia="en-US"/>
              </w:rPr>
            </w:pPr>
            <w:r w:rsidRPr="00601D41">
              <w:rPr>
                <w:rFonts w:ascii="Times New Roman" w:hAnsi="Times New Roman" w:cs="Times New Roman"/>
                <w:color w:val="auto"/>
              </w:rPr>
              <w:t>10</w:t>
            </w:r>
          </w:p>
        </w:tc>
        <w:tc>
          <w:tcPr>
            <w:tcW w:w="1017" w:type="dxa"/>
            <w:shd w:val="clear" w:color="auto" w:fill="FFFFFF" w:themeFill="background1"/>
            <w:vAlign w:val="center"/>
          </w:tcPr>
          <w:p w14:paraId="53AD87FA" w14:textId="0CE31D7C" w:rsidR="00156B96" w:rsidRPr="00601D41" w:rsidRDefault="00156B96" w:rsidP="00666FE7">
            <w:pPr>
              <w:widowControl/>
              <w:spacing w:before="40" w:after="40"/>
              <w:jc w:val="left"/>
              <w:rPr>
                <w:rFonts w:ascii="Times New Roman" w:hAnsi="Times New Roman" w:cs="Times New Roman"/>
                <w:color w:val="auto"/>
                <w:sz w:val="22"/>
                <w:szCs w:val="22"/>
                <w:lang w:val="en-US" w:eastAsia="en-US"/>
              </w:rPr>
            </w:pPr>
            <w:r w:rsidRPr="00601D41">
              <w:rPr>
                <w:rFonts w:ascii="Times New Roman" w:hAnsi="Times New Roman" w:cs="Times New Roman"/>
                <w:color w:val="auto"/>
              </w:rPr>
              <w:t>Thùng/ 20lít</w:t>
            </w:r>
          </w:p>
        </w:tc>
      </w:tr>
      <w:tr w:rsidR="00601D41" w:rsidRPr="00601D41" w14:paraId="71A76D89" w14:textId="77777777" w:rsidTr="00666FE7">
        <w:trPr>
          <w:trHeight w:val="357"/>
          <w:jc w:val="center"/>
        </w:trPr>
        <w:tc>
          <w:tcPr>
            <w:tcW w:w="678" w:type="dxa"/>
            <w:shd w:val="clear" w:color="000000" w:fill="FFFFFF"/>
            <w:vAlign w:val="center"/>
            <w:hideMark/>
          </w:tcPr>
          <w:p w14:paraId="00423F69" w14:textId="77777777" w:rsidR="00156B96" w:rsidRPr="00601D41" w:rsidRDefault="00156B96" w:rsidP="00666FE7">
            <w:pPr>
              <w:widowControl/>
              <w:spacing w:before="40" w:after="40"/>
              <w:rPr>
                <w:rFonts w:ascii="Times New Roman" w:hAnsi="Times New Roman" w:cs="Times New Roman"/>
                <w:color w:val="auto"/>
                <w:sz w:val="22"/>
                <w:szCs w:val="22"/>
                <w:lang w:val="en-US" w:eastAsia="en-US"/>
              </w:rPr>
            </w:pPr>
            <w:r w:rsidRPr="00601D41">
              <w:rPr>
                <w:rFonts w:ascii="Times New Roman" w:hAnsi="Times New Roman" w:cs="Times New Roman"/>
                <w:color w:val="auto"/>
                <w:sz w:val="22"/>
                <w:szCs w:val="22"/>
                <w:lang w:val="en-US" w:eastAsia="en-US"/>
              </w:rPr>
              <w:t>5</w:t>
            </w:r>
          </w:p>
        </w:tc>
        <w:tc>
          <w:tcPr>
            <w:tcW w:w="2578" w:type="dxa"/>
            <w:shd w:val="clear" w:color="auto" w:fill="auto"/>
            <w:vAlign w:val="bottom"/>
          </w:tcPr>
          <w:p w14:paraId="0887491C" w14:textId="3CA4DBA8" w:rsidR="00156B96" w:rsidRPr="00601D41" w:rsidRDefault="00156B96" w:rsidP="00666FE7">
            <w:pPr>
              <w:widowControl/>
              <w:spacing w:before="40" w:after="40"/>
              <w:jc w:val="left"/>
              <w:rPr>
                <w:rFonts w:ascii="Times New Roman" w:hAnsi="Times New Roman" w:cs="Times New Roman"/>
                <w:color w:val="auto"/>
                <w:sz w:val="22"/>
                <w:szCs w:val="22"/>
                <w:lang w:val="en-US" w:eastAsia="en-US"/>
              </w:rPr>
            </w:pPr>
            <w:r w:rsidRPr="00601D41">
              <w:rPr>
                <w:rFonts w:ascii="Times New Roman" w:hAnsi="Times New Roman" w:cs="Times New Roman"/>
                <w:color w:val="auto"/>
                <w:sz w:val="22"/>
                <w:szCs w:val="22"/>
              </w:rPr>
              <w:t>Lam kính</w:t>
            </w:r>
          </w:p>
        </w:tc>
        <w:tc>
          <w:tcPr>
            <w:tcW w:w="4120" w:type="dxa"/>
            <w:shd w:val="clear" w:color="auto" w:fill="auto"/>
            <w:vAlign w:val="center"/>
          </w:tcPr>
          <w:p w14:paraId="490C5FDC" w14:textId="565A8E67" w:rsidR="00156B96" w:rsidRPr="00601D41" w:rsidRDefault="00156B96" w:rsidP="00666FE7">
            <w:pPr>
              <w:widowControl/>
              <w:spacing w:before="40" w:after="40"/>
              <w:jc w:val="left"/>
              <w:rPr>
                <w:rFonts w:ascii="Times New Roman" w:hAnsi="Times New Roman" w:cs="Times New Roman"/>
                <w:color w:val="auto"/>
                <w:sz w:val="22"/>
                <w:szCs w:val="22"/>
                <w:lang w:val="en-US" w:eastAsia="en-US"/>
              </w:rPr>
            </w:pPr>
            <w:r w:rsidRPr="00601D41">
              <w:rPr>
                <w:rFonts w:ascii="Times New Roman" w:hAnsi="Times New Roman" w:cs="Times New Roman"/>
                <w:color w:val="auto"/>
                <w:szCs w:val="20"/>
              </w:rPr>
              <w:t>Lam kính (  kích thước 25.4x76.2mm,dày 1.2mm , hộp &gt;=72 miếng). Đạt tiêu chuẩn  ISO,CE.</w:t>
            </w:r>
          </w:p>
        </w:tc>
        <w:tc>
          <w:tcPr>
            <w:tcW w:w="1241" w:type="dxa"/>
            <w:shd w:val="clear" w:color="auto" w:fill="auto"/>
            <w:vAlign w:val="center"/>
          </w:tcPr>
          <w:p w14:paraId="7AC654F9" w14:textId="341185BF" w:rsidR="00156B96" w:rsidRPr="00601D41" w:rsidRDefault="00156B96" w:rsidP="00666FE7">
            <w:pPr>
              <w:widowControl/>
              <w:spacing w:before="40" w:after="40"/>
              <w:jc w:val="right"/>
              <w:rPr>
                <w:rFonts w:ascii="Times New Roman" w:hAnsi="Times New Roman" w:cs="Times New Roman"/>
                <w:color w:val="auto"/>
                <w:sz w:val="22"/>
                <w:szCs w:val="22"/>
                <w:lang w:val="en-US" w:eastAsia="en-US"/>
              </w:rPr>
            </w:pPr>
            <w:r w:rsidRPr="00601D41">
              <w:rPr>
                <w:rFonts w:ascii="Times New Roman" w:hAnsi="Times New Roman" w:cs="Times New Roman"/>
                <w:color w:val="auto"/>
              </w:rPr>
              <w:t>16</w:t>
            </w:r>
          </w:p>
        </w:tc>
        <w:tc>
          <w:tcPr>
            <w:tcW w:w="1017" w:type="dxa"/>
            <w:shd w:val="clear" w:color="auto" w:fill="auto"/>
            <w:vAlign w:val="center"/>
          </w:tcPr>
          <w:p w14:paraId="25B6D21D" w14:textId="7FEEDBEF" w:rsidR="00156B96" w:rsidRPr="00601D41" w:rsidRDefault="00156B96" w:rsidP="00666FE7">
            <w:pPr>
              <w:widowControl/>
              <w:spacing w:before="40" w:after="40"/>
              <w:jc w:val="left"/>
              <w:rPr>
                <w:rFonts w:ascii="Times New Roman" w:hAnsi="Times New Roman" w:cs="Times New Roman"/>
                <w:color w:val="auto"/>
                <w:sz w:val="22"/>
                <w:szCs w:val="22"/>
                <w:highlight w:val="lightGray"/>
                <w:lang w:val="en-US" w:eastAsia="en-US"/>
              </w:rPr>
            </w:pPr>
            <w:r w:rsidRPr="00601D41">
              <w:rPr>
                <w:rFonts w:ascii="Times New Roman" w:hAnsi="Times New Roman" w:cs="Times New Roman"/>
                <w:color w:val="auto"/>
                <w:highlight w:val="lightGray"/>
              </w:rPr>
              <w:t>Hộp/ 72</w:t>
            </w:r>
          </w:p>
        </w:tc>
      </w:tr>
      <w:tr w:rsidR="00601D41" w:rsidRPr="00601D41" w14:paraId="460F8F0A" w14:textId="77777777" w:rsidTr="00666FE7">
        <w:trPr>
          <w:trHeight w:val="357"/>
          <w:jc w:val="center"/>
        </w:trPr>
        <w:tc>
          <w:tcPr>
            <w:tcW w:w="678" w:type="dxa"/>
            <w:shd w:val="clear" w:color="000000" w:fill="FFFFFF"/>
            <w:vAlign w:val="center"/>
            <w:hideMark/>
          </w:tcPr>
          <w:p w14:paraId="3F221A27" w14:textId="77777777" w:rsidR="00156B96" w:rsidRPr="00601D41" w:rsidRDefault="00156B96" w:rsidP="00666FE7">
            <w:pPr>
              <w:widowControl/>
              <w:spacing w:before="40" w:after="40"/>
              <w:rPr>
                <w:rFonts w:ascii="Times New Roman" w:hAnsi="Times New Roman" w:cs="Times New Roman"/>
                <w:color w:val="auto"/>
                <w:sz w:val="22"/>
                <w:szCs w:val="22"/>
                <w:lang w:val="en-US" w:eastAsia="en-US"/>
              </w:rPr>
            </w:pPr>
            <w:r w:rsidRPr="00601D41">
              <w:rPr>
                <w:rFonts w:ascii="Times New Roman" w:hAnsi="Times New Roman" w:cs="Times New Roman"/>
                <w:color w:val="auto"/>
                <w:sz w:val="22"/>
                <w:szCs w:val="22"/>
                <w:lang w:val="en-US" w:eastAsia="en-US"/>
              </w:rPr>
              <w:t>6</w:t>
            </w:r>
          </w:p>
        </w:tc>
        <w:tc>
          <w:tcPr>
            <w:tcW w:w="2578" w:type="dxa"/>
            <w:shd w:val="clear" w:color="auto" w:fill="auto"/>
            <w:vAlign w:val="center"/>
          </w:tcPr>
          <w:p w14:paraId="1A522DE6" w14:textId="1B8B8876" w:rsidR="00156B96" w:rsidRPr="00601D41" w:rsidRDefault="00156B96" w:rsidP="00666FE7">
            <w:pPr>
              <w:widowControl/>
              <w:spacing w:before="40" w:after="40"/>
              <w:jc w:val="left"/>
              <w:rPr>
                <w:rFonts w:ascii="Times New Roman" w:hAnsi="Times New Roman" w:cs="Times New Roman"/>
                <w:color w:val="auto"/>
                <w:sz w:val="22"/>
                <w:szCs w:val="22"/>
                <w:lang w:val="en-US" w:eastAsia="en-US"/>
              </w:rPr>
            </w:pPr>
            <w:r w:rsidRPr="00601D41">
              <w:rPr>
                <w:rFonts w:ascii="Times New Roman" w:hAnsi="Times New Roman" w:cs="Times New Roman"/>
                <w:color w:val="auto"/>
              </w:rPr>
              <w:t>Dengue NS1Ag (Intec)</w:t>
            </w:r>
          </w:p>
        </w:tc>
        <w:tc>
          <w:tcPr>
            <w:tcW w:w="4120" w:type="dxa"/>
            <w:shd w:val="clear" w:color="auto" w:fill="auto"/>
            <w:vAlign w:val="center"/>
          </w:tcPr>
          <w:p w14:paraId="5DB7A153" w14:textId="6B15EE94" w:rsidR="00156B96" w:rsidRPr="00601D41" w:rsidRDefault="00156B96" w:rsidP="00666FE7">
            <w:pPr>
              <w:widowControl/>
              <w:spacing w:before="40" w:after="40"/>
              <w:jc w:val="left"/>
              <w:rPr>
                <w:rFonts w:ascii="Times New Roman" w:hAnsi="Times New Roman" w:cs="Times New Roman"/>
                <w:color w:val="auto"/>
                <w:sz w:val="22"/>
                <w:szCs w:val="22"/>
                <w:lang w:val="en-US" w:eastAsia="en-US"/>
              </w:rPr>
            </w:pPr>
            <w:r w:rsidRPr="00601D41">
              <w:rPr>
                <w:rFonts w:ascii="Times New Roman" w:hAnsi="Times New Roman" w:cs="Times New Roman"/>
                <w:color w:val="auto"/>
                <w:szCs w:val="20"/>
              </w:rPr>
              <w:t>Phát hiện kháng nguyên NS1 virus Sốt xuất huyết Dengue.Mẫu bệnh phẩm: Huyết tương/Huyết thanh/Máu toàn phần. Độ nhạy: 99,2%. Độ đặc hiệu: 100%.  ISO 13485:2016. Có chứng nhận chất lượng COA từ nhà sản xuất.</w:t>
            </w:r>
          </w:p>
        </w:tc>
        <w:tc>
          <w:tcPr>
            <w:tcW w:w="1241" w:type="dxa"/>
            <w:shd w:val="clear" w:color="auto" w:fill="auto"/>
            <w:vAlign w:val="center"/>
          </w:tcPr>
          <w:p w14:paraId="68B4E602" w14:textId="1F44AE48" w:rsidR="00156B96" w:rsidRPr="00601D41" w:rsidRDefault="00156B96" w:rsidP="00666FE7">
            <w:pPr>
              <w:widowControl/>
              <w:spacing w:before="40" w:after="40"/>
              <w:jc w:val="right"/>
              <w:rPr>
                <w:rFonts w:ascii="Times New Roman" w:hAnsi="Times New Roman" w:cs="Times New Roman"/>
                <w:color w:val="auto"/>
                <w:sz w:val="22"/>
                <w:szCs w:val="22"/>
                <w:highlight w:val="lightGray"/>
                <w:lang w:val="en-US" w:eastAsia="en-US"/>
              </w:rPr>
            </w:pPr>
            <w:r w:rsidRPr="00601D41">
              <w:rPr>
                <w:rFonts w:ascii="Times New Roman" w:hAnsi="Times New Roman" w:cs="Times New Roman"/>
                <w:color w:val="auto"/>
                <w:highlight w:val="lightGray"/>
              </w:rPr>
              <w:t>90</w:t>
            </w:r>
          </w:p>
        </w:tc>
        <w:tc>
          <w:tcPr>
            <w:tcW w:w="1017" w:type="dxa"/>
            <w:shd w:val="clear" w:color="auto" w:fill="auto"/>
            <w:vAlign w:val="center"/>
          </w:tcPr>
          <w:p w14:paraId="7EE8DA67" w14:textId="09786161" w:rsidR="00156B96" w:rsidRPr="00601D41" w:rsidRDefault="00156B96" w:rsidP="00666FE7">
            <w:pPr>
              <w:widowControl/>
              <w:spacing w:before="40" w:after="40"/>
              <w:jc w:val="left"/>
              <w:rPr>
                <w:rFonts w:ascii="Times New Roman" w:hAnsi="Times New Roman" w:cs="Times New Roman"/>
                <w:color w:val="auto"/>
                <w:sz w:val="22"/>
                <w:szCs w:val="22"/>
                <w:lang w:val="en-US" w:eastAsia="en-US"/>
              </w:rPr>
            </w:pPr>
            <w:r w:rsidRPr="00601D41">
              <w:rPr>
                <w:rFonts w:ascii="Times New Roman" w:hAnsi="Times New Roman" w:cs="Times New Roman"/>
                <w:color w:val="auto"/>
                <w:sz w:val="22"/>
                <w:szCs w:val="22"/>
              </w:rPr>
              <w:t>Test</w:t>
            </w:r>
          </w:p>
        </w:tc>
      </w:tr>
      <w:tr w:rsidR="00601D41" w:rsidRPr="00601D41" w14:paraId="6E921D5F" w14:textId="77777777" w:rsidTr="00666FE7">
        <w:trPr>
          <w:trHeight w:val="357"/>
          <w:jc w:val="center"/>
        </w:trPr>
        <w:tc>
          <w:tcPr>
            <w:tcW w:w="678" w:type="dxa"/>
            <w:shd w:val="clear" w:color="000000" w:fill="FFFFFF"/>
            <w:vAlign w:val="center"/>
            <w:hideMark/>
          </w:tcPr>
          <w:p w14:paraId="5DEF4294" w14:textId="77777777" w:rsidR="00156B96" w:rsidRPr="00601D41" w:rsidRDefault="00156B96" w:rsidP="00666FE7">
            <w:pPr>
              <w:widowControl/>
              <w:spacing w:before="40" w:after="40"/>
              <w:rPr>
                <w:rFonts w:ascii="Times New Roman" w:hAnsi="Times New Roman" w:cs="Times New Roman"/>
                <w:color w:val="auto"/>
                <w:sz w:val="22"/>
                <w:szCs w:val="22"/>
                <w:lang w:val="en-US" w:eastAsia="en-US"/>
              </w:rPr>
            </w:pPr>
            <w:r w:rsidRPr="00601D41">
              <w:rPr>
                <w:rFonts w:ascii="Times New Roman" w:hAnsi="Times New Roman" w:cs="Times New Roman"/>
                <w:color w:val="auto"/>
                <w:sz w:val="22"/>
                <w:szCs w:val="22"/>
                <w:lang w:val="en-US" w:eastAsia="en-US"/>
              </w:rPr>
              <w:t>7</w:t>
            </w:r>
          </w:p>
        </w:tc>
        <w:tc>
          <w:tcPr>
            <w:tcW w:w="2578" w:type="dxa"/>
            <w:shd w:val="clear" w:color="000000" w:fill="FFFFFF"/>
            <w:vAlign w:val="center"/>
          </w:tcPr>
          <w:p w14:paraId="3EDA20B3" w14:textId="52FED4D5" w:rsidR="00156B96" w:rsidRPr="00601D41" w:rsidRDefault="00156B96" w:rsidP="00666FE7">
            <w:pPr>
              <w:widowControl/>
              <w:spacing w:before="40" w:after="40"/>
              <w:jc w:val="left"/>
              <w:rPr>
                <w:rFonts w:ascii="Times New Roman" w:hAnsi="Times New Roman" w:cs="Times New Roman"/>
                <w:color w:val="auto"/>
                <w:sz w:val="22"/>
                <w:szCs w:val="22"/>
                <w:lang w:val="en-US" w:eastAsia="en-US"/>
              </w:rPr>
            </w:pPr>
            <w:r w:rsidRPr="00601D41">
              <w:rPr>
                <w:rFonts w:ascii="Times New Roman" w:hAnsi="Times New Roman" w:cs="Times New Roman"/>
                <w:color w:val="auto"/>
              </w:rPr>
              <w:t>Onsite Troponin I Rapid Test (Intec)</w:t>
            </w:r>
          </w:p>
        </w:tc>
        <w:tc>
          <w:tcPr>
            <w:tcW w:w="4120" w:type="dxa"/>
            <w:shd w:val="clear" w:color="auto" w:fill="auto"/>
            <w:vAlign w:val="center"/>
          </w:tcPr>
          <w:p w14:paraId="5125534F" w14:textId="436E8E2A" w:rsidR="00156B96" w:rsidRPr="00601D41" w:rsidRDefault="00156B96" w:rsidP="00666FE7">
            <w:pPr>
              <w:widowControl/>
              <w:spacing w:before="40" w:after="40"/>
              <w:jc w:val="left"/>
              <w:rPr>
                <w:rFonts w:ascii="Times New Roman" w:hAnsi="Times New Roman" w:cs="Times New Roman"/>
                <w:color w:val="auto"/>
                <w:sz w:val="22"/>
                <w:szCs w:val="22"/>
                <w:lang w:val="en-US" w:eastAsia="en-US"/>
              </w:rPr>
            </w:pPr>
            <w:r w:rsidRPr="00601D41">
              <w:rPr>
                <w:rFonts w:ascii="Times New Roman" w:hAnsi="Times New Roman" w:cs="Times New Roman"/>
                <w:color w:val="auto"/>
                <w:szCs w:val="20"/>
              </w:rPr>
              <w:t>OnSite Troponin I  rapid test có Độ nhạy tương đối: 95,8%. Độ đặc hiệu tương đối: 99,7%. Giới hạn phát hiện của cTnI là 1,0 ng / mL. Dạng card.</w:t>
            </w:r>
          </w:p>
        </w:tc>
        <w:tc>
          <w:tcPr>
            <w:tcW w:w="1241" w:type="dxa"/>
            <w:shd w:val="clear" w:color="auto" w:fill="auto"/>
            <w:vAlign w:val="center"/>
          </w:tcPr>
          <w:p w14:paraId="1FF9E733" w14:textId="28DEB4FC" w:rsidR="00156B96" w:rsidRPr="00601D41" w:rsidRDefault="00156B96" w:rsidP="00666FE7">
            <w:pPr>
              <w:widowControl/>
              <w:spacing w:before="40" w:after="40"/>
              <w:jc w:val="right"/>
              <w:rPr>
                <w:rFonts w:ascii="Times New Roman" w:hAnsi="Times New Roman" w:cs="Times New Roman"/>
                <w:color w:val="auto"/>
                <w:sz w:val="22"/>
                <w:szCs w:val="22"/>
                <w:lang w:val="en-US" w:eastAsia="en-US"/>
              </w:rPr>
            </w:pPr>
            <w:r w:rsidRPr="00601D41">
              <w:rPr>
                <w:rFonts w:ascii="Times New Roman" w:hAnsi="Times New Roman" w:cs="Times New Roman"/>
                <w:color w:val="auto"/>
              </w:rPr>
              <w:t>50</w:t>
            </w:r>
          </w:p>
        </w:tc>
        <w:tc>
          <w:tcPr>
            <w:tcW w:w="1017" w:type="dxa"/>
            <w:shd w:val="clear" w:color="auto" w:fill="auto"/>
            <w:vAlign w:val="center"/>
          </w:tcPr>
          <w:p w14:paraId="51275FC6" w14:textId="6A3C7BF6" w:rsidR="00156B96" w:rsidRPr="00601D41" w:rsidRDefault="00156B96" w:rsidP="00666FE7">
            <w:pPr>
              <w:widowControl/>
              <w:spacing w:before="40" w:after="40"/>
              <w:jc w:val="left"/>
              <w:rPr>
                <w:rFonts w:ascii="Times New Roman" w:hAnsi="Times New Roman" w:cs="Times New Roman"/>
                <w:color w:val="auto"/>
                <w:sz w:val="22"/>
                <w:szCs w:val="22"/>
                <w:lang w:val="en-US" w:eastAsia="en-US"/>
              </w:rPr>
            </w:pPr>
            <w:r w:rsidRPr="00601D41">
              <w:rPr>
                <w:rFonts w:ascii="Times New Roman" w:hAnsi="Times New Roman" w:cs="Times New Roman"/>
                <w:color w:val="auto"/>
                <w:sz w:val="22"/>
                <w:szCs w:val="22"/>
              </w:rPr>
              <w:t>Test</w:t>
            </w:r>
          </w:p>
        </w:tc>
      </w:tr>
      <w:tr w:rsidR="00601D41" w:rsidRPr="00601D41" w14:paraId="6AC68587" w14:textId="77777777" w:rsidTr="00666FE7">
        <w:trPr>
          <w:trHeight w:val="357"/>
          <w:jc w:val="center"/>
        </w:trPr>
        <w:tc>
          <w:tcPr>
            <w:tcW w:w="678" w:type="dxa"/>
            <w:shd w:val="clear" w:color="000000" w:fill="FFFFFF"/>
            <w:vAlign w:val="center"/>
            <w:hideMark/>
          </w:tcPr>
          <w:p w14:paraId="767DBBAC" w14:textId="77777777" w:rsidR="00156B96" w:rsidRPr="00601D41" w:rsidRDefault="00156B96" w:rsidP="00666FE7">
            <w:pPr>
              <w:widowControl/>
              <w:spacing w:before="40" w:after="40"/>
              <w:rPr>
                <w:rFonts w:ascii="Times New Roman" w:hAnsi="Times New Roman" w:cs="Times New Roman"/>
                <w:color w:val="auto"/>
                <w:sz w:val="22"/>
                <w:szCs w:val="22"/>
                <w:lang w:val="en-US" w:eastAsia="en-US"/>
              </w:rPr>
            </w:pPr>
            <w:r w:rsidRPr="00601D41">
              <w:rPr>
                <w:rFonts w:ascii="Times New Roman" w:hAnsi="Times New Roman" w:cs="Times New Roman"/>
                <w:color w:val="auto"/>
                <w:sz w:val="22"/>
                <w:szCs w:val="22"/>
                <w:lang w:val="en-US" w:eastAsia="en-US"/>
              </w:rPr>
              <w:t>8</w:t>
            </w:r>
          </w:p>
        </w:tc>
        <w:tc>
          <w:tcPr>
            <w:tcW w:w="2578" w:type="dxa"/>
            <w:shd w:val="clear" w:color="auto" w:fill="auto"/>
            <w:vAlign w:val="center"/>
          </w:tcPr>
          <w:p w14:paraId="5095A08E" w14:textId="1537D18A" w:rsidR="00156B96" w:rsidRPr="00601D41" w:rsidRDefault="00156B96" w:rsidP="00666FE7">
            <w:pPr>
              <w:widowControl/>
              <w:spacing w:before="40" w:after="40"/>
              <w:jc w:val="left"/>
              <w:rPr>
                <w:rFonts w:ascii="Times New Roman" w:hAnsi="Times New Roman" w:cs="Times New Roman"/>
                <w:color w:val="auto"/>
                <w:sz w:val="22"/>
                <w:szCs w:val="22"/>
                <w:lang w:val="en-US" w:eastAsia="en-US"/>
              </w:rPr>
            </w:pPr>
            <w:r w:rsidRPr="00601D41">
              <w:rPr>
                <w:rFonts w:ascii="Times New Roman" w:hAnsi="Times New Roman" w:cs="Times New Roman"/>
                <w:color w:val="auto"/>
              </w:rPr>
              <w:t>Uric Acid ( UA 440)</w:t>
            </w:r>
          </w:p>
        </w:tc>
        <w:tc>
          <w:tcPr>
            <w:tcW w:w="4120" w:type="dxa"/>
            <w:shd w:val="clear" w:color="auto" w:fill="auto"/>
            <w:vAlign w:val="center"/>
          </w:tcPr>
          <w:p w14:paraId="173D5728" w14:textId="0350B867" w:rsidR="00156B96" w:rsidRPr="00601D41" w:rsidRDefault="00156B96" w:rsidP="00666FE7">
            <w:pPr>
              <w:widowControl/>
              <w:spacing w:before="40" w:after="40"/>
              <w:jc w:val="left"/>
              <w:rPr>
                <w:rFonts w:ascii="Times New Roman" w:hAnsi="Times New Roman" w:cs="Times New Roman"/>
                <w:color w:val="auto"/>
                <w:sz w:val="22"/>
                <w:szCs w:val="22"/>
                <w:lang w:val="en-US" w:eastAsia="en-US"/>
              </w:rPr>
            </w:pPr>
            <w:r w:rsidRPr="00601D41">
              <w:rPr>
                <w:rFonts w:ascii="Times New Roman" w:hAnsi="Times New Roman" w:cs="Times New Roman"/>
                <w:color w:val="auto"/>
                <w:szCs w:val="20"/>
              </w:rPr>
              <w:t>Hộp 10 lọ x44ml.  Thành phần: Pipes Buffer (pH 7.0) 50 mmol/l, TOOS 0.48 mmol/l, Uricase 200 U/l, Peroxidase 5000 U/l, 4-Aminoantipyrine 1.5 mmol/l. Sản phẩm đạt tiêu chuẩn ISO</w:t>
            </w:r>
          </w:p>
        </w:tc>
        <w:tc>
          <w:tcPr>
            <w:tcW w:w="1241" w:type="dxa"/>
            <w:shd w:val="clear" w:color="auto" w:fill="auto"/>
            <w:vAlign w:val="center"/>
          </w:tcPr>
          <w:p w14:paraId="27455EC4" w14:textId="02D1DD33" w:rsidR="00156B96" w:rsidRPr="00601D41" w:rsidRDefault="00156B96" w:rsidP="00666FE7">
            <w:pPr>
              <w:widowControl/>
              <w:spacing w:before="40" w:after="40"/>
              <w:jc w:val="right"/>
              <w:rPr>
                <w:rFonts w:ascii="Times New Roman" w:hAnsi="Times New Roman" w:cs="Times New Roman"/>
                <w:color w:val="auto"/>
                <w:sz w:val="22"/>
                <w:szCs w:val="22"/>
                <w:lang w:val="en-US" w:eastAsia="en-US"/>
              </w:rPr>
            </w:pPr>
            <w:r w:rsidRPr="00601D41">
              <w:rPr>
                <w:rFonts w:ascii="Times New Roman" w:hAnsi="Times New Roman" w:cs="Times New Roman"/>
                <w:color w:val="auto"/>
              </w:rPr>
              <w:t>1</w:t>
            </w:r>
          </w:p>
        </w:tc>
        <w:tc>
          <w:tcPr>
            <w:tcW w:w="1017" w:type="dxa"/>
            <w:shd w:val="clear" w:color="auto" w:fill="auto"/>
            <w:vAlign w:val="center"/>
          </w:tcPr>
          <w:p w14:paraId="2B5158C0" w14:textId="2D6C6F46" w:rsidR="00156B96" w:rsidRPr="00601D41" w:rsidRDefault="00156B96" w:rsidP="00666FE7">
            <w:pPr>
              <w:widowControl/>
              <w:spacing w:before="40" w:after="40"/>
              <w:jc w:val="left"/>
              <w:rPr>
                <w:rFonts w:ascii="Times New Roman" w:hAnsi="Times New Roman" w:cs="Times New Roman"/>
                <w:color w:val="auto"/>
                <w:sz w:val="22"/>
                <w:szCs w:val="22"/>
                <w:lang w:val="en-US" w:eastAsia="en-US"/>
              </w:rPr>
            </w:pPr>
            <w:r w:rsidRPr="00601D41">
              <w:rPr>
                <w:rFonts w:ascii="Times New Roman" w:hAnsi="Times New Roman" w:cs="Times New Roman"/>
                <w:color w:val="auto"/>
              </w:rPr>
              <w:t xml:space="preserve">Hộp </w:t>
            </w:r>
          </w:p>
        </w:tc>
      </w:tr>
      <w:tr w:rsidR="00601D41" w:rsidRPr="00601D41" w14:paraId="31F05802" w14:textId="77777777" w:rsidTr="00666FE7">
        <w:trPr>
          <w:trHeight w:val="357"/>
          <w:jc w:val="center"/>
        </w:trPr>
        <w:tc>
          <w:tcPr>
            <w:tcW w:w="678" w:type="dxa"/>
            <w:shd w:val="clear" w:color="000000" w:fill="FFFFFF"/>
            <w:vAlign w:val="center"/>
            <w:hideMark/>
          </w:tcPr>
          <w:p w14:paraId="5CFD8CB2" w14:textId="77777777" w:rsidR="00156B96" w:rsidRPr="00601D41" w:rsidRDefault="00156B96" w:rsidP="00666FE7">
            <w:pPr>
              <w:widowControl/>
              <w:spacing w:before="40" w:after="40"/>
              <w:rPr>
                <w:rFonts w:ascii="Times New Roman" w:hAnsi="Times New Roman" w:cs="Times New Roman"/>
                <w:color w:val="auto"/>
                <w:sz w:val="22"/>
                <w:szCs w:val="22"/>
                <w:lang w:val="en-US" w:eastAsia="en-US"/>
              </w:rPr>
            </w:pPr>
            <w:r w:rsidRPr="00601D41">
              <w:rPr>
                <w:rFonts w:ascii="Times New Roman" w:hAnsi="Times New Roman" w:cs="Times New Roman"/>
                <w:color w:val="auto"/>
                <w:sz w:val="22"/>
                <w:szCs w:val="22"/>
                <w:lang w:val="en-US" w:eastAsia="en-US"/>
              </w:rPr>
              <w:t>9</w:t>
            </w:r>
          </w:p>
        </w:tc>
        <w:tc>
          <w:tcPr>
            <w:tcW w:w="2578" w:type="dxa"/>
            <w:shd w:val="clear" w:color="auto" w:fill="auto"/>
            <w:vAlign w:val="center"/>
          </w:tcPr>
          <w:p w14:paraId="060B5DDD" w14:textId="196E4CAA" w:rsidR="00156B96" w:rsidRPr="00601D41" w:rsidRDefault="00156B96" w:rsidP="00666FE7">
            <w:pPr>
              <w:widowControl/>
              <w:spacing w:before="40" w:after="40"/>
              <w:jc w:val="left"/>
              <w:rPr>
                <w:rFonts w:ascii="Times New Roman" w:hAnsi="Times New Roman" w:cs="Times New Roman"/>
                <w:color w:val="auto"/>
                <w:sz w:val="22"/>
                <w:szCs w:val="22"/>
                <w:lang w:val="en-US" w:eastAsia="en-US"/>
              </w:rPr>
            </w:pPr>
            <w:r w:rsidRPr="00601D41">
              <w:rPr>
                <w:rFonts w:ascii="Times New Roman" w:hAnsi="Times New Roman" w:cs="Times New Roman"/>
                <w:color w:val="auto"/>
              </w:rPr>
              <w:t>CBC-3D 2</w:t>
            </w:r>
          </w:p>
        </w:tc>
        <w:tc>
          <w:tcPr>
            <w:tcW w:w="4120" w:type="dxa"/>
            <w:shd w:val="clear" w:color="auto" w:fill="auto"/>
            <w:vAlign w:val="center"/>
          </w:tcPr>
          <w:p w14:paraId="7D1C888D" w14:textId="4ABF0469" w:rsidR="00156B96" w:rsidRPr="00601D41" w:rsidRDefault="00156B96" w:rsidP="00666FE7">
            <w:pPr>
              <w:widowControl/>
              <w:spacing w:before="40" w:after="40"/>
              <w:jc w:val="left"/>
              <w:rPr>
                <w:rFonts w:ascii="Times New Roman" w:hAnsi="Times New Roman" w:cs="Times New Roman"/>
                <w:color w:val="auto"/>
                <w:sz w:val="22"/>
                <w:szCs w:val="22"/>
                <w:lang w:val="en-US" w:eastAsia="en-US"/>
              </w:rPr>
            </w:pPr>
            <w:r w:rsidRPr="00601D41">
              <w:rPr>
                <w:rFonts w:ascii="Times New Roman" w:hAnsi="Times New Roman" w:cs="Times New Roman"/>
                <w:color w:val="auto"/>
                <w:szCs w:val="20"/>
              </w:rPr>
              <w:t>Thành phần: Máu người và máu động vật. Hóa chất dùng để kiểm chuẩn máy xét nghiệm huyết học. - Hộp 3 lọ x 2,5ml. - Sản phẩm đạt tiêu chuẩn ISO13845</w:t>
            </w:r>
          </w:p>
        </w:tc>
        <w:tc>
          <w:tcPr>
            <w:tcW w:w="1241" w:type="dxa"/>
            <w:shd w:val="clear" w:color="auto" w:fill="auto"/>
            <w:vAlign w:val="center"/>
          </w:tcPr>
          <w:p w14:paraId="4AAF7BF0" w14:textId="481FA31A" w:rsidR="00156B96" w:rsidRPr="00601D41" w:rsidRDefault="00156B96" w:rsidP="00666FE7">
            <w:pPr>
              <w:widowControl/>
              <w:spacing w:before="40" w:after="40"/>
              <w:jc w:val="right"/>
              <w:rPr>
                <w:rFonts w:ascii="Times New Roman" w:hAnsi="Times New Roman" w:cs="Times New Roman"/>
                <w:color w:val="auto"/>
                <w:sz w:val="22"/>
                <w:szCs w:val="22"/>
                <w:lang w:val="en-US" w:eastAsia="en-US"/>
              </w:rPr>
            </w:pPr>
            <w:r w:rsidRPr="00601D41">
              <w:rPr>
                <w:rFonts w:ascii="Times New Roman" w:hAnsi="Times New Roman" w:cs="Times New Roman"/>
                <w:color w:val="auto"/>
              </w:rPr>
              <w:t>1</w:t>
            </w:r>
          </w:p>
        </w:tc>
        <w:tc>
          <w:tcPr>
            <w:tcW w:w="1017" w:type="dxa"/>
            <w:shd w:val="clear" w:color="auto" w:fill="auto"/>
            <w:vAlign w:val="center"/>
          </w:tcPr>
          <w:p w14:paraId="4932839F" w14:textId="33F5A147" w:rsidR="00156B96" w:rsidRPr="00601D41" w:rsidRDefault="00156B96" w:rsidP="00666FE7">
            <w:pPr>
              <w:widowControl/>
              <w:spacing w:before="40" w:after="40"/>
              <w:jc w:val="left"/>
              <w:rPr>
                <w:rFonts w:ascii="Times New Roman" w:hAnsi="Times New Roman" w:cs="Times New Roman"/>
                <w:color w:val="auto"/>
                <w:sz w:val="22"/>
                <w:szCs w:val="22"/>
                <w:lang w:val="en-US" w:eastAsia="en-US"/>
              </w:rPr>
            </w:pPr>
            <w:r w:rsidRPr="00601D41">
              <w:rPr>
                <w:rFonts w:ascii="Times New Roman" w:hAnsi="Times New Roman" w:cs="Times New Roman"/>
                <w:color w:val="auto"/>
              </w:rPr>
              <w:t>Ống</w:t>
            </w:r>
          </w:p>
        </w:tc>
      </w:tr>
      <w:tr w:rsidR="00601D41" w:rsidRPr="00601D41" w14:paraId="2607434A" w14:textId="77777777" w:rsidTr="00666FE7">
        <w:trPr>
          <w:trHeight w:val="357"/>
          <w:jc w:val="center"/>
        </w:trPr>
        <w:tc>
          <w:tcPr>
            <w:tcW w:w="678" w:type="dxa"/>
            <w:shd w:val="clear" w:color="000000" w:fill="FFFFFF"/>
            <w:vAlign w:val="center"/>
            <w:hideMark/>
          </w:tcPr>
          <w:p w14:paraId="6C6D181F" w14:textId="77777777" w:rsidR="00156B96" w:rsidRPr="00601D41" w:rsidRDefault="00156B96" w:rsidP="00666FE7">
            <w:pPr>
              <w:widowControl/>
              <w:spacing w:before="40" w:after="40"/>
              <w:rPr>
                <w:rFonts w:ascii="Times New Roman" w:hAnsi="Times New Roman" w:cs="Times New Roman"/>
                <w:color w:val="auto"/>
                <w:sz w:val="22"/>
                <w:szCs w:val="22"/>
                <w:lang w:val="en-US" w:eastAsia="en-US"/>
              </w:rPr>
            </w:pPr>
            <w:r w:rsidRPr="00601D41">
              <w:rPr>
                <w:rFonts w:ascii="Times New Roman" w:hAnsi="Times New Roman" w:cs="Times New Roman"/>
                <w:color w:val="auto"/>
                <w:sz w:val="22"/>
                <w:szCs w:val="22"/>
                <w:lang w:val="en-US" w:eastAsia="en-US"/>
              </w:rPr>
              <w:t>10</w:t>
            </w:r>
          </w:p>
        </w:tc>
        <w:tc>
          <w:tcPr>
            <w:tcW w:w="2578" w:type="dxa"/>
            <w:shd w:val="clear" w:color="000000" w:fill="FFFFFF"/>
            <w:vAlign w:val="center"/>
          </w:tcPr>
          <w:p w14:paraId="30433D79" w14:textId="377FCBB5" w:rsidR="00156B96" w:rsidRPr="00601D41" w:rsidRDefault="00156B96" w:rsidP="00666FE7">
            <w:pPr>
              <w:widowControl/>
              <w:spacing w:before="40" w:after="40"/>
              <w:jc w:val="left"/>
              <w:rPr>
                <w:rFonts w:ascii="Times New Roman" w:hAnsi="Times New Roman" w:cs="Times New Roman"/>
                <w:color w:val="auto"/>
                <w:sz w:val="22"/>
                <w:szCs w:val="22"/>
                <w:lang w:val="en-US" w:eastAsia="en-US"/>
              </w:rPr>
            </w:pPr>
            <w:r w:rsidRPr="00601D41">
              <w:rPr>
                <w:rFonts w:ascii="Times New Roman" w:hAnsi="Times New Roman" w:cs="Times New Roman"/>
                <w:color w:val="auto"/>
              </w:rPr>
              <w:t>Que nước tiểu URS-10</w:t>
            </w:r>
          </w:p>
        </w:tc>
        <w:tc>
          <w:tcPr>
            <w:tcW w:w="4120" w:type="dxa"/>
            <w:shd w:val="clear" w:color="auto" w:fill="auto"/>
            <w:vAlign w:val="center"/>
          </w:tcPr>
          <w:p w14:paraId="1E9A0720" w14:textId="1D190472" w:rsidR="00156B96" w:rsidRPr="00601D41" w:rsidRDefault="00156B96" w:rsidP="00666FE7">
            <w:pPr>
              <w:widowControl/>
              <w:spacing w:before="40" w:after="40"/>
              <w:jc w:val="left"/>
              <w:rPr>
                <w:rFonts w:ascii="Times New Roman" w:hAnsi="Times New Roman" w:cs="Times New Roman"/>
                <w:color w:val="auto"/>
                <w:sz w:val="22"/>
                <w:szCs w:val="22"/>
                <w:lang w:val="en-US" w:eastAsia="en-US"/>
              </w:rPr>
            </w:pPr>
            <w:r w:rsidRPr="00601D41">
              <w:rPr>
                <w:rFonts w:ascii="Times New Roman" w:hAnsi="Times New Roman" w:cs="Times New Roman"/>
                <w:color w:val="auto"/>
                <w:szCs w:val="20"/>
              </w:rPr>
              <w:t>Thành phần :Glucose:16,3% w / w glucose oxidase (Aspergillus niger, 1,3IU);0,6% w / w peroxidase (cải ngựa, 3300 IU); 7,0% trọng lượng / trọng lượng kaliiotua; 76,1% w / w đệm và các thành phần không phản ứng.Bilirubin: 0,4% w / w 2,4-dichloroaniline diazonium muối,Ceton: natri nitroprusside 7,7% w / w được cân bằng với dung dịch đệm . Trọng lượng riêng: 2,8% w / w bromothymol blue, 69,0%; poly (metylvinyl ete / anhydritmaleic); 28,2% natri hydroxit.  0,2% w / w diazonium Muối; 99,4% w / w đệm</w:t>
            </w:r>
          </w:p>
        </w:tc>
        <w:tc>
          <w:tcPr>
            <w:tcW w:w="1241" w:type="dxa"/>
            <w:shd w:val="clear" w:color="auto" w:fill="auto"/>
            <w:vAlign w:val="center"/>
          </w:tcPr>
          <w:p w14:paraId="16102AFF" w14:textId="00C0F16C" w:rsidR="00156B96" w:rsidRPr="00601D41" w:rsidRDefault="00156B96" w:rsidP="00666FE7">
            <w:pPr>
              <w:widowControl/>
              <w:spacing w:before="40" w:after="40"/>
              <w:jc w:val="right"/>
              <w:rPr>
                <w:rFonts w:ascii="Times New Roman" w:hAnsi="Times New Roman" w:cs="Times New Roman"/>
                <w:color w:val="auto"/>
                <w:sz w:val="22"/>
                <w:szCs w:val="22"/>
                <w:lang w:val="en-US" w:eastAsia="en-US"/>
              </w:rPr>
            </w:pPr>
            <w:r w:rsidRPr="00601D41">
              <w:rPr>
                <w:rFonts w:ascii="Times New Roman" w:hAnsi="Times New Roman" w:cs="Times New Roman"/>
                <w:color w:val="auto"/>
              </w:rPr>
              <w:t>1500</w:t>
            </w:r>
          </w:p>
        </w:tc>
        <w:tc>
          <w:tcPr>
            <w:tcW w:w="1017" w:type="dxa"/>
            <w:shd w:val="clear" w:color="auto" w:fill="auto"/>
            <w:vAlign w:val="center"/>
          </w:tcPr>
          <w:p w14:paraId="054E4059" w14:textId="7138FA41" w:rsidR="00156B96" w:rsidRPr="00601D41" w:rsidRDefault="00156B96" w:rsidP="00666FE7">
            <w:pPr>
              <w:widowControl/>
              <w:spacing w:before="40" w:after="40"/>
              <w:jc w:val="left"/>
              <w:rPr>
                <w:rFonts w:ascii="Times New Roman" w:hAnsi="Times New Roman" w:cs="Times New Roman"/>
                <w:color w:val="auto"/>
                <w:sz w:val="22"/>
                <w:szCs w:val="22"/>
                <w:lang w:val="en-US" w:eastAsia="en-US"/>
              </w:rPr>
            </w:pPr>
            <w:r w:rsidRPr="00601D41">
              <w:rPr>
                <w:rFonts w:ascii="Times New Roman" w:hAnsi="Times New Roman" w:cs="Times New Roman"/>
                <w:color w:val="auto"/>
              </w:rPr>
              <w:t>Test</w:t>
            </w:r>
          </w:p>
        </w:tc>
      </w:tr>
      <w:tr w:rsidR="00601D41" w:rsidRPr="00601D41" w14:paraId="4D97C06D" w14:textId="77777777" w:rsidTr="00666FE7">
        <w:trPr>
          <w:trHeight w:val="357"/>
          <w:jc w:val="center"/>
        </w:trPr>
        <w:tc>
          <w:tcPr>
            <w:tcW w:w="678" w:type="dxa"/>
            <w:shd w:val="clear" w:color="000000" w:fill="FFFFFF"/>
            <w:vAlign w:val="center"/>
            <w:hideMark/>
          </w:tcPr>
          <w:p w14:paraId="7FAD471E" w14:textId="77777777" w:rsidR="00156B96" w:rsidRPr="00601D41" w:rsidRDefault="00156B96" w:rsidP="00666FE7">
            <w:pPr>
              <w:widowControl/>
              <w:spacing w:before="40" w:after="40"/>
              <w:rPr>
                <w:rFonts w:ascii="Times New Roman" w:hAnsi="Times New Roman" w:cs="Times New Roman"/>
                <w:color w:val="auto"/>
                <w:sz w:val="22"/>
                <w:szCs w:val="22"/>
                <w:lang w:val="en-US" w:eastAsia="en-US"/>
              </w:rPr>
            </w:pPr>
            <w:r w:rsidRPr="00601D41">
              <w:rPr>
                <w:rFonts w:ascii="Times New Roman" w:hAnsi="Times New Roman" w:cs="Times New Roman"/>
                <w:color w:val="auto"/>
                <w:sz w:val="22"/>
                <w:szCs w:val="22"/>
                <w:lang w:val="en-US" w:eastAsia="en-US"/>
              </w:rPr>
              <w:t>11</w:t>
            </w:r>
          </w:p>
        </w:tc>
        <w:tc>
          <w:tcPr>
            <w:tcW w:w="2578" w:type="dxa"/>
            <w:shd w:val="clear" w:color="auto" w:fill="auto"/>
            <w:vAlign w:val="center"/>
          </w:tcPr>
          <w:p w14:paraId="358E56EA" w14:textId="3CB6B034" w:rsidR="00156B96" w:rsidRPr="00601D41" w:rsidRDefault="00156B96" w:rsidP="00666FE7">
            <w:pPr>
              <w:widowControl/>
              <w:spacing w:before="40" w:after="40"/>
              <w:jc w:val="left"/>
              <w:rPr>
                <w:rFonts w:ascii="Times New Roman" w:hAnsi="Times New Roman" w:cs="Times New Roman"/>
                <w:color w:val="auto"/>
                <w:sz w:val="22"/>
                <w:szCs w:val="22"/>
                <w:lang w:val="en-US" w:eastAsia="en-US"/>
              </w:rPr>
            </w:pPr>
            <w:r w:rsidRPr="00601D41">
              <w:rPr>
                <w:rFonts w:ascii="Times New Roman" w:hAnsi="Times New Roman" w:cs="Times New Roman"/>
                <w:color w:val="auto"/>
              </w:rPr>
              <w:t>Alcohol Ethanol</w:t>
            </w:r>
          </w:p>
        </w:tc>
        <w:tc>
          <w:tcPr>
            <w:tcW w:w="4120" w:type="dxa"/>
            <w:shd w:val="clear" w:color="auto" w:fill="auto"/>
            <w:vAlign w:val="center"/>
          </w:tcPr>
          <w:p w14:paraId="30A92327" w14:textId="63CC3ACA" w:rsidR="00156B96" w:rsidRPr="00601D41" w:rsidRDefault="00156B96" w:rsidP="00666FE7">
            <w:pPr>
              <w:widowControl/>
              <w:spacing w:before="40" w:after="40"/>
              <w:jc w:val="left"/>
              <w:rPr>
                <w:rFonts w:ascii="Times New Roman" w:hAnsi="Times New Roman" w:cs="Times New Roman"/>
                <w:color w:val="auto"/>
                <w:sz w:val="22"/>
                <w:szCs w:val="22"/>
                <w:lang w:val="en-US" w:eastAsia="en-US"/>
              </w:rPr>
            </w:pPr>
            <w:r w:rsidRPr="00601D41">
              <w:rPr>
                <w:rFonts w:ascii="Times New Roman" w:hAnsi="Times New Roman" w:cs="Times New Roman"/>
                <w:color w:val="auto"/>
                <w:szCs w:val="20"/>
              </w:rPr>
              <w:t>Hộp gồm 11 lọ (10lọ x 10ml; 1lọ x 5ml)</w:t>
            </w:r>
          </w:p>
        </w:tc>
        <w:tc>
          <w:tcPr>
            <w:tcW w:w="1241" w:type="dxa"/>
            <w:shd w:val="clear" w:color="auto" w:fill="auto"/>
            <w:vAlign w:val="center"/>
          </w:tcPr>
          <w:p w14:paraId="63B66855" w14:textId="04FA5F9B" w:rsidR="00156B96" w:rsidRPr="00601D41" w:rsidRDefault="00156B96" w:rsidP="00666FE7">
            <w:pPr>
              <w:widowControl/>
              <w:spacing w:before="40" w:after="40"/>
              <w:jc w:val="right"/>
              <w:rPr>
                <w:rFonts w:ascii="Times New Roman" w:hAnsi="Times New Roman" w:cs="Times New Roman"/>
                <w:color w:val="auto"/>
                <w:sz w:val="22"/>
                <w:szCs w:val="22"/>
                <w:lang w:val="en-US" w:eastAsia="en-US"/>
              </w:rPr>
            </w:pPr>
            <w:r w:rsidRPr="00601D41">
              <w:rPr>
                <w:rFonts w:ascii="Times New Roman" w:hAnsi="Times New Roman" w:cs="Times New Roman"/>
                <w:color w:val="auto"/>
              </w:rPr>
              <w:t>1</w:t>
            </w:r>
          </w:p>
        </w:tc>
        <w:tc>
          <w:tcPr>
            <w:tcW w:w="1017" w:type="dxa"/>
            <w:shd w:val="clear" w:color="auto" w:fill="auto"/>
            <w:vAlign w:val="center"/>
          </w:tcPr>
          <w:p w14:paraId="67CD648F" w14:textId="31E58B2C" w:rsidR="00156B96" w:rsidRPr="00601D41" w:rsidRDefault="00156B96" w:rsidP="00666FE7">
            <w:pPr>
              <w:widowControl/>
              <w:spacing w:before="40" w:after="40"/>
              <w:jc w:val="left"/>
              <w:rPr>
                <w:rFonts w:ascii="Times New Roman" w:hAnsi="Times New Roman" w:cs="Times New Roman"/>
                <w:color w:val="auto"/>
                <w:sz w:val="22"/>
                <w:szCs w:val="22"/>
                <w:lang w:val="en-US" w:eastAsia="en-US"/>
              </w:rPr>
            </w:pPr>
            <w:r w:rsidRPr="00601D41">
              <w:rPr>
                <w:rFonts w:ascii="Times New Roman" w:hAnsi="Times New Roman" w:cs="Times New Roman"/>
                <w:color w:val="auto"/>
              </w:rPr>
              <w:t xml:space="preserve">Hộp </w:t>
            </w:r>
          </w:p>
        </w:tc>
      </w:tr>
      <w:tr w:rsidR="00601D41" w:rsidRPr="00601D41" w14:paraId="743FC2BE" w14:textId="77777777" w:rsidTr="00666FE7">
        <w:trPr>
          <w:trHeight w:val="357"/>
          <w:jc w:val="center"/>
        </w:trPr>
        <w:tc>
          <w:tcPr>
            <w:tcW w:w="678" w:type="dxa"/>
            <w:shd w:val="clear" w:color="000000" w:fill="FFFFFF"/>
            <w:vAlign w:val="center"/>
            <w:hideMark/>
          </w:tcPr>
          <w:p w14:paraId="51BE06D0" w14:textId="77777777" w:rsidR="00156B96" w:rsidRPr="00601D41" w:rsidRDefault="00156B96" w:rsidP="00666FE7">
            <w:pPr>
              <w:widowControl/>
              <w:spacing w:before="40" w:after="40"/>
              <w:rPr>
                <w:rFonts w:ascii="Times New Roman" w:hAnsi="Times New Roman" w:cs="Times New Roman"/>
                <w:color w:val="auto"/>
                <w:sz w:val="22"/>
                <w:szCs w:val="22"/>
                <w:lang w:val="en-US" w:eastAsia="en-US"/>
              </w:rPr>
            </w:pPr>
            <w:r w:rsidRPr="00601D41">
              <w:rPr>
                <w:rFonts w:ascii="Times New Roman" w:hAnsi="Times New Roman" w:cs="Times New Roman"/>
                <w:color w:val="auto"/>
                <w:sz w:val="22"/>
                <w:szCs w:val="22"/>
                <w:lang w:val="en-US" w:eastAsia="en-US"/>
              </w:rPr>
              <w:t>12</w:t>
            </w:r>
          </w:p>
        </w:tc>
        <w:tc>
          <w:tcPr>
            <w:tcW w:w="2578" w:type="dxa"/>
            <w:shd w:val="clear" w:color="auto" w:fill="auto"/>
            <w:vAlign w:val="center"/>
          </w:tcPr>
          <w:p w14:paraId="02184504" w14:textId="47927F60" w:rsidR="00156B96" w:rsidRPr="00601D41" w:rsidRDefault="00156B96" w:rsidP="00666FE7">
            <w:pPr>
              <w:widowControl/>
              <w:spacing w:before="40" w:after="40"/>
              <w:jc w:val="left"/>
              <w:rPr>
                <w:rFonts w:ascii="Times New Roman" w:hAnsi="Times New Roman" w:cs="Times New Roman"/>
                <w:color w:val="auto"/>
                <w:sz w:val="22"/>
                <w:szCs w:val="22"/>
                <w:lang w:val="en-US" w:eastAsia="en-US"/>
              </w:rPr>
            </w:pPr>
            <w:r w:rsidRPr="00601D41">
              <w:rPr>
                <w:rFonts w:ascii="Times New Roman" w:hAnsi="Times New Roman" w:cs="Times New Roman"/>
                <w:color w:val="auto"/>
              </w:rPr>
              <w:t>CA 120</w:t>
            </w:r>
          </w:p>
        </w:tc>
        <w:tc>
          <w:tcPr>
            <w:tcW w:w="4120" w:type="dxa"/>
            <w:shd w:val="clear" w:color="auto" w:fill="auto"/>
            <w:vAlign w:val="center"/>
          </w:tcPr>
          <w:p w14:paraId="781C49B2" w14:textId="2CF84C1F" w:rsidR="00156B96" w:rsidRPr="00601D41" w:rsidRDefault="00156B96" w:rsidP="00666FE7">
            <w:pPr>
              <w:widowControl/>
              <w:spacing w:before="40" w:after="40"/>
              <w:jc w:val="left"/>
              <w:rPr>
                <w:rFonts w:ascii="Times New Roman" w:hAnsi="Times New Roman" w:cs="Times New Roman"/>
                <w:color w:val="auto"/>
                <w:sz w:val="22"/>
                <w:szCs w:val="22"/>
                <w:lang w:val="en-US" w:eastAsia="en-US"/>
              </w:rPr>
            </w:pPr>
            <w:r w:rsidRPr="00601D41">
              <w:rPr>
                <w:rFonts w:ascii="Times New Roman" w:hAnsi="Times New Roman" w:cs="Times New Roman"/>
                <w:color w:val="auto"/>
                <w:szCs w:val="20"/>
              </w:rPr>
              <w:t>Thuốc thử, dạng lỏng, sẵn sàng để sử dụng. Sử dụng để định lượng Calcium toàn phần trong huyết thanh hoặc huyết tương.(10x12 mL )</w:t>
            </w:r>
          </w:p>
        </w:tc>
        <w:tc>
          <w:tcPr>
            <w:tcW w:w="1241" w:type="dxa"/>
            <w:shd w:val="clear" w:color="auto" w:fill="auto"/>
            <w:vAlign w:val="center"/>
          </w:tcPr>
          <w:p w14:paraId="7044280D" w14:textId="14326699" w:rsidR="00156B96" w:rsidRPr="00601D41" w:rsidRDefault="00156B96" w:rsidP="00666FE7">
            <w:pPr>
              <w:widowControl/>
              <w:spacing w:before="40" w:after="40"/>
              <w:jc w:val="right"/>
              <w:rPr>
                <w:rFonts w:ascii="Times New Roman" w:hAnsi="Times New Roman" w:cs="Times New Roman"/>
                <w:color w:val="auto"/>
                <w:sz w:val="22"/>
                <w:szCs w:val="22"/>
                <w:lang w:val="en-US" w:eastAsia="en-US"/>
              </w:rPr>
            </w:pPr>
            <w:r w:rsidRPr="00601D41">
              <w:rPr>
                <w:rFonts w:ascii="Times New Roman" w:hAnsi="Times New Roman" w:cs="Times New Roman"/>
                <w:color w:val="auto"/>
              </w:rPr>
              <w:t>3</w:t>
            </w:r>
          </w:p>
        </w:tc>
        <w:tc>
          <w:tcPr>
            <w:tcW w:w="1017" w:type="dxa"/>
            <w:shd w:val="clear" w:color="auto" w:fill="auto"/>
            <w:vAlign w:val="center"/>
          </w:tcPr>
          <w:p w14:paraId="01C16B58" w14:textId="4E18DEB1" w:rsidR="00156B96" w:rsidRPr="00601D41" w:rsidRDefault="00156B96" w:rsidP="00666FE7">
            <w:pPr>
              <w:widowControl/>
              <w:spacing w:before="40" w:after="40"/>
              <w:jc w:val="left"/>
              <w:rPr>
                <w:rFonts w:ascii="Times New Roman" w:hAnsi="Times New Roman" w:cs="Times New Roman"/>
                <w:color w:val="auto"/>
                <w:sz w:val="22"/>
                <w:szCs w:val="22"/>
                <w:lang w:val="en-US" w:eastAsia="en-US"/>
              </w:rPr>
            </w:pPr>
            <w:r w:rsidRPr="00601D41">
              <w:rPr>
                <w:rFonts w:ascii="Times New Roman" w:hAnsi="Times New Roman" w:cs="Times New Roman"/>
                <w:color w:val="auto"/>
              </w:rPr>
              <w:t xml:space="preserve">Hộp </w:t>
            </w:r>
          </w:p>
        </w:tc>
      </w:tr>
      <w:tr w:rsidR="00601D41" w:rsidRPr="00601D41" w14:paraId="1719C3A6" w14:textId="77777777" w:rsidTr="00666FE7">
        <w:trPr>
          <w:trHeight w:val="357"/>
          <w:jc w:val="center"/>
        </w:trPr>
        <w:tc>
          <w:tcPr>
            <w:tcW w:w="678" w:type="dxa"/>
            <w:shd w:val="clear" w:color="000000" w:fill="FFFFFF"/>
            <w:vAlign w:val="center"/>
            <w:hideMark/>
          </w:tcPr>
          <w:p w14:paraId="4D1EE092" w14:textId="77777777" w:rsidR="00156B96" w:rsidRPr="00601D41" w:rsidRDefault="00156B96" w:rsidP="00666FE7">
            <w:pPr>
              <w:widowControl/>
              <w:spacing w:before="40" w:after="40"/>
              <w:rPr>
                <w:rFonts w:ascii="Times New Roman" w:hAnsi="Times New Roman" w:cs="Times New Roman"/>
                <w:color w:val="auto"/>
                <w:sz w:val="22"/>
                <w:szCs w:val="22"/>
                <w:lang w:val="en-US" w:eastAsia="en-US"/>
              </w:rPr>
            </w:pPr>
            <w:r w:rsidRPr="00601D41">
              <w:rPr>
                <w:rFonts w:ascii="Times New Roman" w:hAnsi="Times New Roman" w:cs="Times New Roman"/>
                <w:color w:val="auto"/>
                <w:sz w:val="22"/>
                <w:szCs w:val="22"/>
                <w:lang w:val="en-US" w:eastAsia="en-US"/>
              </w:rPr>
              <w:t>13</w:t>
            </w:r>
          </w:p>
        </w:tc>
        <w:tc>
          <w:tcPr>
            <w:tcW w:w="2578" w:type="dxa"/>
            <w:shd w:val="clear" w:color="auto" w:fill="FFFFFF" w:themeFill="background1"/>
            <w:vAlign w:val="center"/>
          </w:tcPr>
          <w:p w14:paraId="349A2106" w14:textId="5A2D6076" w:rsidR="00156B96" w:rsidRPr="00601D41" w:rsidRDefault="00156B96" w:rsidP="00666FE7">
            <w:pPr>
              <w:widowControl/>
              <w:spacing w:before="40" w:after="40"/>
              <w:jc w:val="left"/>
              <w:rPr>
                <w:rFonts w:ascii="Times New Roman" w:hAnsi="Times New Roman" w:cs="Times New Roman"/>
                <w:color w:val="auto"/>
                <w:sz w:val="22"/>
                <w:szCs w:val="22"/>
                <w:lang w:val="en-US" w:eastAsia="en-US"/>
              </w:rPr>
            </w:pPr>
            <w:r w:rsidRPr="00601D41">
              <w:rPr>
                <w:rFonts w:ascii="Times New Roman" w:hAnsi="Times New Roman" w:cs="Times New Roman"/>
                <w:color w:val="auto"/>
              </w:rPr>
              <w:t>Dailyse- NK Diff</w:t>
            </w:r>
          </w:p>
        </w:tc>
        <w:tc>
          <w:tcPr>
            <w:tcW w:w="4120" w:type="dxa"/>
            <w:shd w:val="clear" w:color="auto" w:fill="FFFFFF" w:themeFill="background1"/>
            <w:vAlign w:val="center"/>
          </w:tcPr>
          <w:p w14:paraId="17F1B0CF" w14:textId="4C8D1AF3" w:rsidR="00156B96" w:rsidRPr="00601D41" w:rsidRDefault="00156B96" w:rsidP="00666FE7">
            <w:pPr>
              <w:widowControl/>
              <w:spacing w:before="40" w:after="40"/>
              <w:jc w:val="left"/>
              <w:rPr>
                <w:rFonts w:ascii="Times New Roman" w:hAnsi="Times New Roman" w:cs="Times New Roman"/>
                <w:color w:val="auto"/>
                <w:sz w:val="22"/>
                <w:szCs w:val="22"/>
                <w:lang w:val="en-US" w:eastAsia="en-US"/>
              </w:rPr>
            </w:pPr>
            <w:r w:rsidRPr="00601D41">
              <w:rPr>
                <w:rFonts w:ascii="Times New Roman" w:hAnsi="Times New Roman" w:cs="Times New Roman"/>
                <w:color w:val="auto"/>
                <w:szCs w:val="20"/>
              </w:rPr>
              <w:t>Sodium Chloride&lt;0,9%, Detergent &lt;1,1%, Buffer&lt;0,3%, Stabiliser&lt;0,3%, Dye&lt;0,0001%</w:t>
            </w:r>
          </w:p>
        </w:tc>
        <w:tc>
          <w:tcPr>
            <w:tcW w:w="1241" w:type="dxa"/>
            <w:shd w:val="clear" w:color="auto" w:fill="FFFFFF" w:themeFill="background1"/>
            <w:vAlign w:val="center"/>
          </w:tcPr>
          <w:p w14:paraId="2E18AF92" w14:textId="6C96BDC6" w:rsidR="00156B96" w:rsidRPr="00601D41" w:rsidRDefault="00156B96" w:rsidP="00666FE7">
            <w:pPr>
              <w:widowControl/>
              <w:spacing w:before="40" w:after="40"/>
              <w:jc w:val="right"/>
              <w:rPr>
                <w:rFonts w:ascii="Times New Roman" w:hAnsi="Times New Roman" w:cs="Times New Roman"/>
                <w:color w:val="auto"/>
                <w:sz w:val="22"/>
                <w:szCs w:val="22"/>
                <w:lang w:val="en-US" w:eastAsia="en-US"/>
              </w:rPr>
            </w:pPr>
            <w:r w:rsidRPr="00601D41">
              <w:rPr>
                <w:rFonts w:ascii="Times New Roman" w:hAnsi="Times New Roman" w:cs="Times New Roman"/>
                <w:color w:val="auto"/>
              </w:rPr>
              <w:t>2</w:t>
            </w:r>
          </w:p>
        </w:tc>
        <w:tc>
          <w:tcPr>
            <w:tcW w:w="1017" w:type="dxa"/>
            <w:shd w:val="clear" w:color="auto" w:fill="FFFFFF" w:themeFill="background1"/>
            <w:vAlign w:val="center"/>
          </w:tcPr>
          <w:p w14:paraId="04143AA0" w14:textId="2B23FF9F" w:rsidR="00156B96" w:rsidRPr="00601D41" w:rsidRDefault="00156B96" w:rsidP="00666FE7">
            <w:pPr>
              <w:widowControl/>
              <w:spacing w:before="40" w:after="40"/>
              <w:jc w:val="left"/>
              <w:rPr>
                <w:rFonts w:ascii="Times New Roman" w:hAnsi="Times New Roman" w:cs="Times New Roman"/>
                <w:color w:val="auto"/>
                <w:sz w:val="22"/>
                <w:szCs w:val="22"/>
                <w:lang w:val="en-US" w:eastAsia="en-US"/>
              </w:rPr>
            </w:pPr>
            <w:r w:rsidRPr="00601D41">
              <w:rPr>
                <w:rFonts w:ascii="Times New Roman" w:hAnsi="Times New Roman" w:cs="Times New Roman"/>
                <w:color w:val="auto"/>
              </w:rPr>
              <w:t>Chai/500 ml</w:t>
            </w:r>
          </w:p>
        </w:tc>
      </w:tr>
      <w:tr w:rsidR="00601D41" w:rsidRPr="00601D41" w14:paraId="126666A1" w14:textId="77777777" w:rsidTr="00666FE7">
        <w:trPr>
          <w:trHeight w:val="357"/>
          <w:jc w:val="center"/>
        </w:trPr>
        <w:tc>
          <w:tcPr>
            <w:tcW w:w="678" w:type="dxa"/>
            <w:shd w:val="clear" w:color="000000" w:fill="FFFFFF"/>
            <w:vAlign w:val="center"/>
            <w:hideMark/>
          </w:tcPr>
          <w:p w14:paraId="527381A2" w14:textId="77777777" w:rsidR="00156B96" w:rsidRPr="00601D41" w:rsidRDefault="00156B96" w:rsidP="00666FE7">
            <w:pPr>
              <w:widowControl/>
              <w:spacing w:before="40" w:after="40"/>
              <w:rPr>
                <w:rFonts w:ascii="Times New Roman" w:hAnsi="Times New Roman" w:cs="Times New Roman"/>
                <w:color w:val="auto"/>
                <w:sz w:val="22"/>
                <w:szCs w:val="22"/>
                <w:lang w:val="en-US" w:eastAsia="en-US"/>
              </w:rPr>
            </w:pPr>
            <w:r w:rsidRPr="00601D41">
              <w:rPr>
                <w:rFonts w:ascii="Times New Roman" w:hAnsi="Times New Roman" w:cs="Times New Roman"/>
                <w:color w:val="auto"/>
                <w:sz w:val="22"/>
                <w:szCs w:val="22"/>
                <w:lang w:val="en-US" w:eastAsia="en-US"/>
              </w:rPr>
              <w:t>14</w:t>
            </w:r>
          </w:p>
        </w:tc>
        <w:tc>
          <w:tcPr>
            <w:tcW w:w="2578" w:type="dxa"/>
            <w:shd w:val="clear" w:color="auto" w:fill="auto"/>
            <w:vAlign w:val="center"/>
          </w:tcPr>
          <w:p w14:paraId="344104E2" w14:textId="19DA7FDD" w:rsidR="00156B96" w:rsidRPr="00601D41" w:rsidRDefault="00156B96" w:rsidP="00666FE7">
            <w:pPr>
              <w:widowControl/>
              <w:spacing w:before="40" w:after="40"/>
              <w:jc w:val="left"/>
              <w:rPr>
                <w:rFonts w:ascii="Times New Roman" w:hAnsi="Times New Roman" w:cs="Times New Roman"/>
                <w:color w:val="auto"/>
                <w:sz w:val="22"/>
                <w:szCs w:val="22"/>
                <w:lang w:val="en-US" w:eastAsia="en-US"/>
              </w:rPr>
            </w:pPr>
            <w:r w:rsidRPr="00601D41">
              <w:rPr>
                <w:rFonts w:ascii="Times New Roman" w:hAnsi="Times New Roman" w:cs="Times New Roman"/>
                <w:color w:val="auto"/>
              </w:rPr>
              <w:t>Ống nghiệm nắp trắng</w:t>
            </w:r>
          </w:p>
        </w:tc>
        <w:tc>
          <w:tcPr>
            <w:tcW w:w="4120" w:type="dxa"/>
            <w:shd w:val="clear" w:color="auto" w:fill="auto"/>
            <w:vAlign w:val="center"/>
          </w:tcPr>
          <w:p w14:paraId="3D65348F" w14:textId="5C4FC660" w:rsidR="00156B96" w:rsidRPr="00601D41" w:rsidRDefault="00156B96" w:rsidP="00666FE7">
            <w:pPr>
              <w:widowControl/>
              <w:spacing w:before="40" w:after="40"/>
              <w:jc w:val="left"/>
              <w:rPr>
                <w:rFonts w:ascii="Times New Roman" w:hAnsi="Times New Roman" w:cs="Times New Roman"/>
                <w:color w:val="auto"/>
                <w:sz w:val="22"/>
                <w:szCs w:val="22"/>
                <w:lang w:val="en-US" w:eastAsia="en-US"/>
              </w:rPr>
            </w:pPr>
            <w:r w:rsidRPr="00601D41">
              <w:rPr>
                <w:rFonts w:ascii="Times New Roman" w:hAnsi="Times New Roman" w:cs="Times New Roman"/>
                <w:color w:val="auto"/>
                <w:szCs w:val="20"/>
              </w:rPr>
              <w:t>Ống nghiệm nhựa PS 5ml nắp trắng, không nhãn</w:t>
            </w:r>
          </w:p>
        </w:tc>
        <w:tc>
          <w:tcPr>
            <w:tcW w:w="1241" w:type="dxa"/>
            <w:shd w:val="clear" w:color="auto" w:fill="auto"/>
            <w:vAlign w:val="center"/>
          </w:tcPr>
          <w:p w14:paraId="6E9E1F59" w14:textId="6DFB4CB8" w:rsidR="00156B96" w:rsidRPr="00601D41" w:rsidRDefault="00156B96" w:rsidP="00666FE7">
            <w:pPr>
              <w:widowControl/>
              <w:spacing w:before="40" w:after="40"/>
              <w:jc w:val="right"/>
              <w:rPr>
                <w:rFonts w:ascii="Times New Roman" w:hAnsi="Times New Roman" w:cs="Times New Roman"/>
                <w:color w:val="auto"/>
                <w:sz w:val="22"/>
                <w:szCs w:val="22"/>
                <w:lang w:val="en-US" w:eastAsia="en-US"/>
              </w:rPr>
            </w:pPr>
            <w:r w:rsidRPr="00601D41">
              <w:rPr>
                <w:rFonts w:ascii="Times New Roman" w:hAnsi="Times New Roman" w:cs="Times New Roman"/>
                <w:color w:val="auto"/>
              </w:rPr>
              <w:t>300</w:t>
            </w:r>
          </w:p>
        </w:tc>
        <w:tc>
          <w:tcPr>
            <w:tcW w:w="1017" w:type="dxa"/>
            <w:shd w:val="clear" w:color="auto" w:fill="auto"/>
            <w:vAlign w:val="center"/>
          </w:tcPr>
          <w:p w14:paraId="43258B86" w14:textId="1F125001" w:rsidR="00156B96" w:rsidRPr="00601D41" w:rsidRDefault="00156B96" w:rsidP="00666FE7">
            <w:pPr>
              <w:widowControl/>
              <w:spacing w:before="40" w:after="40"/>
              <w:jc w:val="left"/>
              <w:rPr>
                <w:rFonts w:ascii="Times New Roman" w:hAnsi="Times New Roman" w:cs="Times New Roman"/>
                <w:color w:val="auto"/>
                <w:sz w:val="22"/>
                <w:szCs w:val="22"/>
                <w:lang w:val="en-US" w:eastAsia="en-US"/>
              </w:rPr>
            </w:pPr>
            <w:r w:rsidRPr="00601D41">
              <w:rPr>
                <w:rFonts w:ascii="Times New Roman" w:hAnsi="Times New Roman" w:cs="Times New Roman"/>
                <w:color w:val="auto"/>
              </w:rPr>
              <w:t>Tube</w:t>
            </w:r>
          </w:p>
        </w:tc>
      </w:tr>
      <w:tr w:rsidR="00601D41" w:rsidRPr="00601D41" w14:paraId="5AC00C3A" w14:textId="77777777" w:rsidTr="00666FE7">
        <w:trPr>
          <w:trHeight w:val="357"/>
          <w:jc w:val="center"/>
        </w:trPr>
        <w:tc>
          <w:tcPr>
            <w:tcW w:w="678" w:type="dxa"/>
            <w:shd w:val="clear" w:color="000000" w:fill="FFFFFF"/>
            <w:vAlign w:val="center"/>
            <w:hideMark/>
          </w:tcPr>
          <w:p w14:paraId="7D7BE4E2" w14:textId="77777777" w:rsidR="00156B96" w:rsidRPr="00601D41" w:rsidRDefault="00156B96" w:rsidP="00666FE7">
            <w:pPr>
              <w:widowControl/>
              <w:spacing w:before="40" w:after="40"/>
              <w:rPr>
                <w:rFonts w:ascii="Times New Roman" w:hAnsi="Times New Roman" w:cs="Times New Roman"/>
                <w:color w:val="auto"/>
                <w:sz w:val="22"/>
                <w:szCs w:val="22"/>
                <w:lang w:val="en-US" w:eastAsia="en-US"/>
              </w:rPr>
            </w:pPr>
            <w:r w:rsidRPr="00601D41">
              <w:rPr>
                <w:rFonts w:ascii="Times New Roman" w:hAnsi="Times New Roman" w:cs="Times New Roman"/>
                <w:color w:val="auto"/>
                <w:sz w:val="22"/>
                <w:szCs w:val="22"/>
                <w:lang w:val="en-US" w:eastAsia="en-US"/>
              </w:rPr>
              <w:t>15</w:t>
            </w:r>
          </w:p>
        </w:tc>
        <w:tc>
          <w:tcPr>
            <w:tcW w:w="2578" w:type="dxa"/>
            <w:shd w:val="clear" w:color="auto" w:fill="FFFFFF" w:themeFill="background1"/>
            <w:vAlign w:val="center"/>
          </w:tcPr>
          <w:p w14:paraId="1508AD5D" w14:textId="6E67F176" w:rsidR="00156B96" w:rsidRPr="00601D41" w:rsidRDefault="00156B96" w:rsidP="00666FE7">
            <w:pPr>
              <w:widowControl/>
              <w:spacing w:before="40" w:after="40"/>
              <w:jc w:val="left"/>
              <w:rPr>
                <w:rFonts w:ascii="Times New Roman" w:hAnsi="Times New Roman" w:cs="Times New Roman"/>
                <w:color w:val="auto"/>
                <w:sz w:val="22"/>
                <w:szCs w:val="22"/>
                <w:lang w:val="en-US" w:eastAsia="en-US"/>
              </w:rPr>
            </w:pPr>
            <w:r w:rsidRPr="00601D41">
              <w:rPr>
                <w:rFonts w:ascii="Times New Roman" w:hAnsi="Times New Roman" w:cs="Times New Roman"/>
                <w:color w:val="auto"/>
              </w:rPr>
              <w:t>Diaton NK Diff Diluent</w:t>
            </w:r>
          </w:p>
        </w:tc>
        <w:tc>
          <w:tcPr>
            <w:tcW w:w="4120" w:type="dxa"/>
            <w:shd w:val="clear" w:color="auto" w:fill="FFFFFF" w:themeFill="background1"/>
            <w:vAlign w:val="center"/>
          </w:tcPr>
          <w:p w14:paraId="08EF749F" w14:textId="7B7A3281" w:rsidR="00156B96" w:rsidRPr="00601D41" w:rsidRDefault="00156B96" w:rsidP="00666FE7">
            <w:pPr>
              <w:widowControl/>
              <w:spacing w:before="40" w:after="40"/>
              <w:jc w:val="left"/>
              <w:rPr>
                <w:rFonts w:ascii="Times New Roman" w:hAnsi="Times New Roman" w:cs="Times New Roman"/>
                <w:color w:val="auto"/>
                <w:sz w:val="22"/>
                <w:szCs w:val="22"/>
                <w:lang w:val="en-US" w:eastAsia="en-US"/>
              </w:rPr>
            </w:pPr>
            <w:r w:rsidRPr="00601D41">
              <w:rPr>
                <w:rFonts w:ascii="Times New Roman" w:hAnsi="Times New Roman" w:cs="Times New Roman"/>
                <w:color w:val="auto"/>
                <w:szCs w:val="20"/>
              </w:rPr>
              <w:t>Sodium Chloride &lt;0,9%, Sodium Sulphate &lt; 1,2%, Buffer &lt;1,1%, Stabiliser&lt;0,01%</w:t>
            </w:r>
          </w:p>
        </w:tc>
        <w:tc>
          <w:tcPr>
            <w:tcW w:w="1241" w:type="dxa"/>
            <w:shd w:val="clear" w:color="auto" w:fill="FFFFFF" w:themeFill="background1"/>
            <w:vAlign w:val="center"/>
          </w:tcPr>
          <w:p w14:paraId="6559B533" w14:textId="5CBB218F" w:rsidR="00156B96" w:rsidRPr="00601D41" w:rsidRDefault="00156B96" w:rsidP="00666FE7">
            <w:pPr>
              <w:widowControl/>
              <w:spacing w:before="40" w:after="40"/>
              <w:jc w:val="right"/>
              <w:rPr>
                <w:rFonts w:ascii="Times New Roman" w:hAnsi="Times New Roman" w:cs="Times New Roman"/>
                <w:color w:val="auto"/>
                <w:sz w:val="22"/>
                <w:szCs w:val="22"/>
                <w:lang w:val="en-US" w:eastAsia="en-US"/>
              </w:rPr>
            </w:pPr>
            <w:r w:rsidRPr="00601D41">
              <w:rPr>
                <w:rFonts w:ascii="Times New Roman" w:hAnsi="Times New Roman" w:cs="Times New Roman"/>
                <w:color w:val="auto"/>
              </w:rPr>
              <w:t>4</w:t>
            </w:r>
          </w:p>
        </w:tc>
        <w:tc>
          <w:tcPr>
            <w:tcW w:w="1017" w:type="dxa"/>
            <w:shd w:val="clear" w:color="auto" w:fill="FFFFFF" w:themeFill="background1"/>
            <w:vAlign w:val="center"/>
          </w:tcPr>
          <w:p w14:paraId="3D8963A2" w14:textId="1C93F6A7" w:rsidR="00156B96" w:rsidRPr="00601D41" w:rsidRDefault="00156B96" w:rsidP="00666FE7">
            <w:pPr>
              <w:widowControl/>
              <w:spacing w:before="40" w:after="40"/>
              <w:jc w:val="left"/>
              <w:rPr>
                <w:rFonts w:ascii="Times New Roman" w:hAnsi="Times New Roman" w:cs="Times New Roman"/>
                <w:color w:val="auto"/>
                <w:sz w:val="22"/>
                <w:szCs w:val="22"/>
                <w:lang w:val="en-US" w:eastAsia="en-US"/>
              </w:rPr>
            </w:pPr>
            <w:r w:rsidRPr="00601D41">
              <w:rPr>
                <w:rFonts w:ascii="Times New Roman" w:hAnsi="Times New Roman" w:cs="Times New Roman"/>
                <w:color w:val="auto"/>
              </w:rPr>
              <w:t>Thùng 20 lít</w:t>
            </w:r>
          </w:p>
        </w:tc>
      </w:tr>
      <w:tr w:rsidR="00601D41" w:rsidRPr="00601D41" w14:paraId="676350F9" w14:textId="77777777" w:rsidTr="00666FE7">
        <w:trPr>
          <w:trHeight w:val="357"/>
          <w:jc w:val="center"/>
        </w:trPr>
        <w:tc>
          <w:tcPr>
            <w:tcW w:w="678" w:type="dxa"/>
            <w:shd w:val="clear" w:color="000000" w:fill="FFFFFF"/>
            <w:vAlign w:val="center"/>
            <w:hideMark/>
          </w:tcPr>
          <w:p w14:paraId="14A1E6C3" w14:textId="77777777" w:rsidR="00156B96" w:rsidRPr="00601D41" w:rsidRDefault="00156B96" w:rsidP="00666FE7">
            <w:pPr>
              <w:widowControl/>
              <w:spacing w:before="40" w:after="40"/>
              <w:rPr>
                <w:rFonts w:ascii="Times New Roman" w:hAnsi="Times New Roman" w:cs="Times New Roman"/>
                <w:color w:val="auto"/>
                <w:sz w:val="22"/>
                <w:szCs w:val="22"/>
                <w:lang w:val="en-US" w:eastAsia="en-US"/>
              </w:rPr>
            </w:pPr>
            <w:r w:rsidRPr="00601D41">
              <w:rPr>
                <w:rFonts w:ascii="Times New Roman" w:hAnsi="Times New Roman" w:cs="Times New Roman"/>
                <w:color w:val="auto"/>
                <w:sz w:val="22"/>
                <w:szCs w:val="22"/>
                <w:lang w:val="en-US" w:eastAsia="en-US"/>
              </w:rPr>
              <w:lastRenderedPageBreak/>
              <w:t>16</w:t>
            </w:r>
          </w:p>
        </w:tc>
        <w:tc>
          <w:tcPr>
            <w:tcW w:w="2578" w:type="dxa"/>
            <w:shd w:val="clear" w:color="auto" w:fill="auto"/>
            <w:vAlign w:val="center"/>
          </w:tcPr>
          <w:p w14:paraId="221E8A94" w14:textId="24A73434" w:rsidR="00156B96" w:rsidRPr="00601D41" w:rsidRDefault="00156B96" w:rsidP="00666FE7">
            <w:pPr>
              <w:widowControl/>
              <w:spacing w:before="40" w:after="40"/>
              <w:jc w:val="left"/>
              <w:rPr>
                <w:rFonts w:ascii="Times New Roman" w:hAnsi="Times New Roman" w:cs="Times New Roman"/>
                <w:color w:val="auto"/>
                <w:sz w:val="22"/>
                <w:szCs w:val="22"/>
                <w:lang w:val="en-US" w:eastAsia="en-US"/>
              </w:rPr>
            </w:pPr>
            <w:r w:rsidRPr="00601D41">
              <w:rPr>
                <w:rFonts w:ascii="Times New Roman" w:hAnsi="Times New Roman" w:cs="Times New Roman"/>
                <w:color w:val="auto"/>
              </w:rPr>
              <w:t>Fluid Pack</w:t>
            </w:r>
          </w:p>
        </w:tc>
        <w:tc>
          <w:tcPr>
            <w:tcW w:w="4120" w:type="dxa"/>
            <w:shd w:val="clear" w:color="000000" w:fill="FFFFFF"/>
            <w:vAlign w:val="center"/>
          </w:tcPr>
          <w:p w14:paraId="08B70B0A" w14:textId="19F072B5" w:rsidR="00156B96" w:rsidRPr="00601D41" w:rsidRDefault="00156B96" w:rsidP="00666FE7">
            <w:pPr>
              <w:widowControl/>
              <w:spacing w:before="40" w:after="40"/>
              <w:jc w:val="left"/>
              <w:rPr>
                <w:rFonts w:ascii="Times New Roman" w:hAnsi="Times New Roman" w:cs="Times New Roman"/>
                <w:color w:val="auto"/>
                <w:sz w:val="22"/>
                <w:szCs w:val="22"/>
                <w:lang w:val="en-US" w:eastAsia="en-US"/>
              </w:rPr>
            </w:pPr>
            <w:r w:rsidRPr="00601D41">
              <w:rPr>
                <w:rFonts w:ascii="Times New Roman" w:hAnsi="Times New Roman" w:cs="Times New Roman"/>
                <w:color w:val="auto"/>
                <w:szCs w:val="20"/>
              </w:rPr>
              <w:t>Kết quả phân tích 5 thông số: K+, Na+, Cl-, Ca2+, pH: STDA: 650ml, K+: 4.0mmol/l, CV: ≤1.0%, Độ tuyến tính ≤3.0% hoặc ±0.08mmol/l. Na+: 140mmol/l,CV ≤1.0%. Độ tuyến tính ≤3.0% hoặc ±2.0mmol/l. Cl-: 100mmol/l, CV ≤1.0%. Độ tuyến tính ≤3.0% hoặc ±2.0mmol/l. Ca2+:1.0mmol/l, CV: ≤3.0%, Độ tuyến tính ≤3.0% hoặc ±0.04mmol/l.pH ≤2.0%. Độ tuyến tính ≤5.0% Túi chứa thải. STDB: 350ml, K+: 8.0 mmol/l, Na+: 110mmol/l, Cl-: 70mmol/l, Ca2+:2.0mmol/l</w:t>
            </w:r>
          </w:p>
        </w:tc>
        <w:tc>
          <w:tcPr>
            <w:tcW w:w="1241" w:type="dxa"/>
            <w:shd w:val="clear" w:color="auto" w:fill="auto"/>
            <w:vAlign w:val="center"/>
          </w:tcPr>
          <w:p w14:paraId="712F25BE" w14:textId="12034863" w:rsidR="00156B96" w:rsidRPr="00601D41" w:rsidRDefault="00156B96" w:rsidP="00666FE7">
            <w:pPr>
              <w:widowControl/>
              <w:spacing w:before="40" w:after="40"/>
              <w:jc w:val="right"/>
              <w:rPr>
                <w:rFonts w:ascii="Times New Roman" w:hAnsi="Times New Roman" w:cs="Times New Roman"/>
                <w:color w:val="auto"/>
                <w:sz w:val="22"/>
                <w:szCs w:val="22"/>
                <w:lang w:val="en-US" w:eastAsia="en-US"/>
              </w:rPr>
            </w:pPr>
            <w:r w:rsidRPr="00601D41">
              <w:rPr>
                <w:rFonts w:ascii="Times New Roman" w:hAnsi="Times New Roman" w:cs="Times New Roman"/>
                <w:color w:val="auto"/>
              </w:rPr>
              <w:t>1</w:t>
            </w:r>
          </w:p>
        </w:tc>
        <w:tc>
          <w:tcPr>
            <w:tcW w:w="1017" w:type="dxa"/>
            <w:shd w:val="clear" w:color="auto" w:fill="auto"/>
            <w:vAlign w:val="center"/>
          </w:tcPr>
          <w:p w14:paraId="38C7E32F" w14:textId="736A38A9" w:rsidR="00156B96" w:rsidRPr="00601D41" w:rsidRDefault="00156B96" w:rsidP="00666FE7">
            <w:pPr>
              <w:widowControl/>
              <w:spacing w:before="40" w:after="40"/>
              <w:jc w:val="left"/>
              <w:rPr>
                <w:rFonts w:ascii="Times New Roman" w:hAnsi="Times New Roman" w:cs="Times New Roman"/>
                <w:color w:val="auto"/>
                <w:sz w:val="22"/>
                <w:szCs w:val="22"/>
                <w:lang w:val="en-US" w:eastAsia="en-US"/>
              </w:rPr>
            </w:pPr>
            <w:r w:rsidRPr="00601D41">
              <w:rPr>
                <w:rFonts w:ascii="Times New Roman" w:hAnsi="Times New Roman" w:cs="Times New Roman"/>
                <w:color w:val="auto"/>
              </w:rPr>
              <w:t>Bộ</w:t>
            </w:r>
          </w:p>
        </w:tc>
      </w:tr>
      <w:tr w:rsidR="00156B96" w:rsidRPr="00236448" w14:paraId="05F18B8D" w14:textId="77777777" w:rsidTr="00666FE7">
        <w:trPr>
          <w:trHeight w:val="357"/>
          <w:jc w:val="center"/>
        </w:trPr>
        <w:tc>
          <w:tcPr>
            <w:tcW w:w="678" w:type="dxa"/>
            <w:shd w:val="clear" w:color="000000" w:fill="FFFFFF"/>
            <w:vAlign w:val="center"/>
            <w:hideMark/>
          </w:tcPr>
          <w:p w14:paraId="6826448F" w14:textId="77777777" w:rsidR="00156B96" w:rsidRPr="00236448" w:rsidRDefault="00156B96" w:rsidP="00666FE7">
            <w:pPr>
              <w:widowControl/>
              <w:spacing w:before="40" w:after="40"/>
              <w:rPr>
                <w:rFonts w:ascii="Times New Roman" w:hAnsi="Times New Roman" w:cs="Times New Roman"/>
                <w:color w:val="auto"/>
                <w:sz w:val="22"/>
                <w:szCs w:val="22"/>
                <w:lang w:val="en-US" w:eastAsia="en-US"/>
              </w:rPr>
            </w:pPr>
            <w:r w:rsidRPr="00236448">
              <w:rPr>
                <w:rFonts w:ascii="Times New Roman" w:hAnsi="Times New Roman" w:cs="Times New Roman"/>
                <w:color w:val="auto"/>
                <w:sz w:val="22"/>
                <w:szCs w:val="22"/>
                <w:lang w:val="en-US" w:eastAsia="en-US"/>
              </w:rPr>
              <w:t>17</w:t>
            </w:r>
          </w:p>
        </w:tc>
        <w:tc>
          <w:tcPr>
            <w:tcW w:w="2578" w:type="dxa"/>
            <w:shd w:val="clear" w:color="auto" w:fill="auto"/>
            <w:vAlign w:val="center"/>
          </w:tcPr>
          <w:p w14:paraId="1F211591" w14:textId="3D8A7DF1" w:rsidR="00156B96" w:rsidRPr="001B0061" w:rsidRDefault="00156B96" w:rsidP="00666FE7">
            <w:pPr>
              <w:widowControl/>
              <w:spacing w:before="40" w:after="40"/>
              <w:jc w:val="left"/>
              <w:rPr>
                <w:rFonts w:ascii="Times New Roman" w:hAnsi="Times New Roman" w:cs="Times New Roman"/>
                <w:color w:val="auto"/>
                <w:sz w:val="22"/>
                <w:szCs w:val="22"/>
                <w:lang w:val="en-US" w:eastAsia="en-US"/>
              </w:rPr>
            </w:pPr>
            <w:r w:rsidRPr="001B0061">
              <w:rPr>
                <w:rFonts w:ascii="Times New Roman" w:hAnsi="Times New Roman" w:cs="Times New Roman"/>
              </w:rPr>
              <w:t>GGT 110</w:t>
            </w:r>
          </w:p>
        </w:tc>
        <w:tc>
          <w:tcPr>
            <w:tcW w:w="4120" w:type="dxa"/>
            <w:shd w:val="clear" w:color="auto" w:fill="auto"/>
            <w:vAlign w:val="center"/>
          </w:tcPr>
          <w:p w14:paraId="53451991" w14:textId="386D3656" w:rsidR="00156B96" w:rsidRPr="001B0061" w:rsidRDefault="00156B96" w:rsidP="00666FE7">
            <w:pPr>
              <w:widowControl/>
              <w:spacing w:before="40" w:after="40"/>
              <w:jc w:val="left"/>
              <w:rPr>
                <w:rFonts w:ascii="Times New Roman" w:hAnsi="Times New Roman" w:cs="Times New Roman"/>
                <w:color w:val="auto"/>
                <w:sz w:val="22"/>
                <w:szCs w:val="22"/>
                <w:lang w:val="en-US" w:eastAsia="en-US"/>
              </w:rPr>
            </w:pPr>
            <w:r w:rsidRPr="001B0061">
              <w:rPr>
                <w:rFonts w:ascii="Times New Roman" w:hAnsi="Times New Roman" w:cs="Times New Roman"/>
                <w:szCs w:val="20"/>
              </w:rPr>
              <w:t>- Thành phần: R1 Tris buffer (pH 8.25) 125 mmol/l Glycyl Glycine 125 mmol/l R2 L-γ-Glutamyl-3-carboxy-4- nitroanilide 20 mmol/l - Hộp có quy cách đóng gói R1: 2x44 ml, R2: 2x11 ml. - Sản phẩm đạt tiêu chuẩn ISO13845</w:t>
            </w:r>
          </w:p>
        </w:tc>
        <w:tc>
          <w:tcPr>
            <w:tcW w:w="1241" w:type="dxa"/>
            <w:shd w:val="clear" w:color="auto" w:fill="auto"/>
            <w:vAlign w:val="center"/>
          </w:tcPr>
          <w:p w14:paraId="1CF2AADE" w14:textId="22FCC4D9" w:rsidR="00156B96" w:rsidRPr="001B0061" w:rsidRDefault="00156B96" w:rsidP="00666FE7">
            <w:pPr>
              <w:widowControl/>
              <w:spacing w:before="40" w:after="40"/>
              <w:jc w:val="right"/>
              <w:rPr>
                <w:rFonts w:ascii="Times New Roman" w:hAnsi="Times New Roman" w:cs="Times New Roman"/>
                <w:color w:val="auto"/>
                <w:sz w:val="22"/>
                <w:szCs w:val="22"/>
                <w:lang w:val="en-US" w:eastAsia="en-US"/>
              </w:rPr>
            </w:pPr>
            <w:r w:rsidRPr="001B0061">
              <w:rPr>
                <w:rFonts w:ascii="Times New Roman" w:hAnsi="Times New Roman" w:cs="Times New Roman"/>
              </w:rPr>
              <w:t>3</w:t>
            </w:r>
          </w:p>
        </w:tc>
        <w:tc>
          <w:tcPr>
            <w:tcW w:w="1017" w:type="dxa"/>
            <w:shd w:val="clear" w:color="auto" w:fill="auto"/>
            <w:vAlign w:val="center"/>
          </w:tcPr>
          <w:p w14:paraId="2491BC4D" w14:textId="4D0C9CFC" w:rsidR="00156B96" w:rsidRPr="001B0061" w:rsidRDefault="00156B96" w:rsidP="00666FE7">
            <w:pPr>
              <w:widowControl/>
              <w:spacing w:before="40" w:after="40"/>
              <w:jc w:val="left"/>
              <w:rPr>
                <w:rFonts w:ascii="Times New Roman" w:hAnsi="Times New Roman" w:cs="Times New Roman"/>
                <w:color w:val="auto"/>
                <w:sz w:val="22"/>
                <w:szCs w:val="22"/>
                <w:lang w:val="en-US" w:eastAsia="en-US"/>
              </w:rPr>
            </w:pPr>
            <w:r w:rsidRPr="001B0061">
              <w:rPr>
                <w:rFonts w:ascii="Times New Roman" w:hAnsi="Times New Roman" w:cs="Times New Roman"/>
              </w:rPr>
              <w:t xml:space="preserve">Hộp </w:t>
            </w:r>
          </w:p>
        </w:tc>
      </w:tr>
      <w:tr w:rsidR="00156B96" w:rsidRPr="00236448" w14:paraId="031AE8CE" w14:textId="77777777" w:rsidTr="00666FE7">
        <w:trPr>
          <w:trHeight w:val="357"/>
          <w:jc w:val="center"/>
        </w:trPr>
        <w:tc>
          <w:tcPr>
            <w:tcW w:w="678" w:type="dxa"/>
            <w:shd w:val="clear" w:color="000000" w:fill="FFFFFF"/>
            <w:vAlign w:val="center"/>
            <w:hideMark/>
          </w:tcPr>
          <w:p w14:paraId="1E834ED5" w14:textId="77777777" w:rsidR="00156B96" w:rsidRPr="00236448" w:rsidRDefault="00156B96" w:rsidP="00666FE7">
            <w:pPr>
              <w:widowControl/>
              <w:spacing w:before="40" w:after="40"/>
              <w:rPr>
                <w:rFonts w:ascii="Times New Roman" w:hAnsi="Times New Roman" w:cs="Times New Roman"/>
                <w:color w:val="auto"/>
                <w:sz w:val="22"/>
                <w:szCs w:val="22"/>
                <w:lang w:val="en-US" w:eastAsia="en-US"/>
              </w:rPr>
            </w:pPr>
            <w:r w:rsidRPr="00236448">
              <w:rPr>
                <w:rFonts w:ascii="Times New Roman" w:hAnsi="Times New Roman" w:cs="Times New Roman"/>
                <w:color w:val="auto"/>
                <w:sz w:val="22"/>
                <w:szCs w:val="22"/>
                <w:lang w:val="en-US" w:eastAsia="en-US"/>
              </w:rPr>
              <w:t>18</w:t>
            </w:r>
          </w:p>
        </w:tc>
        <w:tc>
          <w:tcPr>
            <w:tcW w:w="2578" w:type="dxa"/>
            <w:shd w:val="clear" w:color="000000" w:fill="FFFFFF"/>
            <w:vAlign w:val="center"/>
          </w:tcPr>
          <w:p w14:paraId="2E73F41B" w14:textId="050E523B" w:rsidR="00156B96" w:rsidRPr="001B0061" w:rsidRDefault="00156B96" w:rsidP="00666FE7">
            <w:pPr>
              <w:widowControl/>
              <w:spacing w:before="40" w:after="40"/>
              <w:jc w:val="left"/>
              <w:rPr>
                <w:rFonts w:ascii="Times New Roman" w:hAnsi="Times New Roman" w:cs="Times New Roman"/>
                <w:color w:val="auto"/>
                <w:sz w:val="22"/>
                <w:szCs w:val="22"/>
                <w:lang w:val="en-US" w:eastAsia="en-US"/>
              </w:rPr>
            </w:pPr>
            <w:r w:rsidRPr="001B0061">
              <w:rPr>
                <w:rFonts w:ascii="Times New Roman" w:hAnsi="Times New Roman" w:cs="Times New Roman"/>
              </w:rPr>
              <w:t>Glucose (GLU 440)</w:t>
            </w:r>
          </w:p>
        </w:tc>
        <w:tc>
          <w:tcPr>
            <w:tcW w:w="4120" w:type="dxa"/>
            <w:shd w:val="clear" w:color="auto" w:fill="auto"/>
            <w:vAlign w:val="center"/>
          </w:tcPr>
          <w:p w14:paraId="31688886" w14:textId="50CA5E01" w:rsidR="00156B96" w:rsidRPr="001B0061" w:rsidRDefault="00156B96" w:rsidP="00666FE7">
            <w:pPr>
              <w:widowControl/>
              <w:spacing w:before="40" w:after="40"/>
              <w:jc w:val="left"/>
              <w:rPr>
                <w:rFonts w:ascii="Times New Roman" w:hAnsi="Times New Roman" w:cs="Times New Roman"/>
                <w:color w:val="auto"/>
                <w:sz w:val="22"/>
                <w:szCs w:val="22"/>
                <w:lang w:val="en-US" w:eastAsia="en-US"/>
              </w:rPr>
            </w:pPr>
            <w:r w:rsidRPr="001B0061">
              <w:rPr>
                <w:rFonts w:ascii="Times New Roman" w:hAnsi="Times New Roman" w:cs="Times New Roman"/>
                <w:szCs w:val="20"/>
              </w:rPr>
              <w:t>Hộp có quy cách đóng gói: 10 x 44 ml. Thành phần:Phosphate buffer 250 mmol/l, Glucose oxidase &gt;25 U/ml,Peroxidase &gt;2 U/ml.</w:t>
            </w:r>
          </w:p>
        </w:tc>
        <w:tc>
          <w:tcPr>
            <w:tcW w:w="1241" w:type="dxa"/>
            <w:shd w:val="clear" w:color="auto" w:fill="auto"/>
            <w:vAlign w:val="center"/>
          </w:tcPr>
          <w:p w14:paraId="124A58EB" w14:textId="56188C3A" w:rsidR="00156B96" w:rsidRPr="001B0061" w:rsidRDefault="00156B96" w:rsidP="00666FE7">
            <w:pPr>
              <w:widowControl/>
              <w:spacing w:before="40" w:after="40"/>
              <w:jc w:val="right"/>
              <w:rPr>
                <w:rFonts w:ascii="Times New Roman" w:hAnsi="Times New Roman" w:cs="Times New Roman"/>
                <w:color w:val="auto"/>
                <w:sz w:val="22"/>
                <w:szCs w:val="22"/>
                <w:lang w:val="en-US" w:eastAsia="en-US"/>
              </w:rPr>
            </w:pPr>
            <w:r w:rsidRPr="001B0061">
              <w:rPr>
                <w:rFonts w:ascii="Times New Roman" w:hAnsi="Times New Roman" w:cs="Times New Roman"/>
              </w:rPr>
              <w:t>2</w:t>
            </w:r>
          </w:p>
        </w:tc>
        <w:tc>
          <w:tcPr>
            <w:tcW w:w="1017" w:type="dxa"/>
            <w:shd w:val="clear" w:color="auto" w:fill="auto"/>
            <w:vAlign w:val="center"/>
          </w:tcPr>
          <w:p w14:paraId="4941F9D9" w14:textId="77EF5778" w:rsidR="00156B96" w:rsidRPr="001B0061" w:rsidRDefault="00156B96" w:rsidP="00666FE7">
            <w:pPr>
              <w:widowControl/>
              <w:spacing w:before="40" w:after="40"/>
              <w:jc w:val="left"/>
              <w:rPr>
                <w:rFonts w:ascii="Times New Roman" w:hAnsi="Times New Roman" w:cs="Times New Roman"/>
                <w:color w:val="auto"/>
                <w:sz w:val="22"/>
                <w:szCs w:val="22"/>
                <w:lang w:val="en-US" w:eastAsia="en-US"/>
              </w:rPr>
            </w:pPr>
            <w:r w:rsidRPr="001B0061">
              <w:rPr>
                <w:rFonts w:ascii="Times New Roman" w:hAnsi="Times New Roman" w:cs="Times New Roman"/>
              </w:rPr>
              <w:t xml:space="preserve">Hộp </w:t>
            </w:r>
          </w:p>
        </w:tc>
      </w:tr>
      <w:tr w:rsidR="00156B96" w:rsidRPr="00236448" w14:paraId="57294DD9" w14:textId="77777777" w:rsidTr="00666FE7">
        <w:trPr>
          <w:trHeight w:val="357"/>
          <w:jc w:val="center"/>
        </w:trPr>
        <w:tc>
          <w:tcPr>
            <w:tcW w:w="678" w:type="dxa"/>
            <w:shd w:val="clear" w:color="000000" w:fill="FFFFFF"/>
            <w:vAlign w:val="center"/>
            <w:hideMark/>
          </w:tcPr>
          <w:p w14:paraId="3A61DAB0" w14:textId="77777777" w:rsidR="00156B96" w:rsidRPr="00236448" w:rsidRDefault="00156B96" w:rsidP="00666FE7">
            <w:pPr>
              <w:widowControl/>
              <w:spacing w:before="40" w:after="40"/>
              <w:rPr>
                <w:rFonts w:ascii="Times New Roman" w:hAnsi="Times New Roman" w:cs="Times New Roman"/>
                <w:color w:val="auto"/>
                <w:sz w:val="22"/>
                <w:szCs w:val="22"/>
                <w:lang w:val="en-US" w:eastAsia="en-US"/>
              </w:rPr>
            </w:pPr>
            <w:r w:rsidRPr="00236448">
              <w:rPr>
                <w:rFonts w:ascii="Times New Roman" w:hAnsi="Times New Roman" w:cs="Times New Roman"/>
                <w:color w:val="auto"/>
                <w:sz w:val="22"/>
                <w:szCs w:val="22"/>
                <w:lang w:val="en-US" w:eastAsia="en-US"/>
              </w:rPr>
              <w:t>19</w:t>
            </w:r>
          </w:p>
        </w:tc>
        <w:tc>
          <w:tcPr>
            <w:tcW w:w="2578" w:type="dxa"/>
            <w:shd w:val="clear" w:color="auto" w:fill="auto"/>
            <w:vAlign w:val="center"/>
          </w:tcPr>
          <w:p w14:paraId="570F6017" w14:textId="11756672" w:rsidR="00156B96" w:rsidRPr="001B0061" w:rsidRDefault="00156B96" w:rsidP="00666FE7">
            <w:pPr>
              <w:widowControl/>
              <w:spacing w:before="40" w:after="40"/>
              <w:jc w:val="left"/>
              <w:rPr>
                <w:rFonts w:ascii="Times New Roman" w:hAnsi="Times New Roman" w:cs="Times New Roman"/>
                <w:color w:val="auto"/>
                <w:sz w:val="22"/>
                <w:szCs w:val="22"/>
                <w:lang w:val="en-US" w:eastAsia="en-US"/>
              </w:rPr>
            </w:pPr>
            <w:r w:rsidRPr="001B0061">
              <w:rPr>
                <w:rFonts w:ascii="Times New Roman" w:hAnsi="Times New Roman" w:cs="Times New Roman"/>
              </w:rPr>
              <w:t>XL Wash</w:t>
            </w:r>
          </w:p>
        </w:tc>
        <w:tc>
          <w:tcPr>
            <w:tcW w:w="4120" w:type="dxa"/>
            <w:shd w:val="clear" w:color="auto" w:fill="auto"/>
            <w:vAlign w:val="center"/>
          </w:tcPr>
          <w:p w14:paraId="03E62E26" w14:textId="7E852141" w:rsidR="00156B96" w:rsidRPr="001B0061" w:rsidRDefault="00156B96" w:rsidP="00666FE7">
            <w:pPr>
              <w:widowControl/>
              <w:spacing w:before="40" w:after="40"/>
              <w:jc w:val="left"/>
              <w:rPr>
                <w:rFonts w:ascii="Times New Roman" w:hAnsi="Times New Roman" w:cs="Times New Roman"/>
                <w:color w:val="auto"/>
                <w:sz w:val="22"/>
                <w:szCs w:val="22"/>
                <w:lang w:val="en-US" w:eastAsia="en-US"/>
              </w:rPr>
            </w:pPr>
            <w:r w:rsidRPr="001B0061">
              <w:rPr>
                <w:rFonts w:ascii="Times New Roman" w:hAnsi="Times New Roman" w:cs="Times New Roman"/>
                <w:szCs w:val="20"/>
              </w:rPr>
              <w:t>Hộp có quy cách đóng gói: 4x100 ml. Sản phẩm đạt tiêu chuẩn ISO</w:t>
            </w:r>
          </w:p>
        </w:tc>
        <w:tc>
          <w:tcPr>
            <w:tcW w:w="1241" w:type="dxa"/>
            <w:shd w:val="clear" w:color="auto" w:fill="auto"/>
            <w:vAlign w:val="center"/>
          </w:tcPr>
          <w:p w14:paraId="3085087A" w14:textId="06C86D48" w:rsidR="00156B96" w:rsidRPr="001B0061" w:rsidRDefault="00156B96" w:rsidP="00666FE7">
            <w:pPr>
              <w:widowControl/>
              <w:spacing w:before="40" w:after="40"/>
              <w:jc w:val="right"/>
              <w:rPr>
                <w:rFonts w:ascii="Times New Roman" w:hAnsi="Times New Roman" w:cs="Times New Roman"/>
                <w:color w:val="auto"/>
                <w:sz w:val="22"/>
                <w:szCs w:val="22"/>
                <w:lang w:val="en-US" w:eastAsia="en-US"/>
              </w:rPr>
            </w:pPr>
            <w:r w:rsidRPr="001B0061">
              <w:rPr>
                <w:rFonts w:ascii="Times New Roman" w:hAnsi="Times New Roman" w:cs="Times New Roman"/>
              </w:rPr>
              <w:t>5</w:t>
            </w:r>
          </w:p>
        </w:tc>
        <w:tc>
          <w:tcPr>
            <w:tcW w:w="1017" w:type="dxa"/>
            <w:shd w:val="clear" w:color="auto" w:fill="auto"/>
            <w:vAlign w:val="center"/>
          </w:tcPr>
          <w:p w14:paraId="7AA2EB49" w14:textId="33FB9453" w:rsidR="00156B96" w:rsidRPr="001B0061" w:rsidRDefault="00156B96" w:rsidP="00666FE7">
            <w:pPr>
              <w:widowControl/>
              <w:spacing w:before="40" w:after="40"/>
              <w:jc w:val="left"/>
              <w:rPr>
                <w:rFonts w:ascii="Times New Roman" w:hAnsi="Times New Roman" w:cs="Times New Roman"/>
                <w:color w:val="auto"/>
                <w:sz w:val="22"/>
                <w:szCs w:val="22"/>
                <w:lang w:val="en-US" w:eastAsia="en-US"/>
              </w:rPr>
            </w:pPr>
            <w:r w:rsidRPr="001B0061">
              <w:rPr>
                <w:rFonts w:ascii="Times New Roman" w:hAnsi="Times New Roman" w:cs="Times New Roman"/>
              </w:rPr>
              <w:t xml:space="preserve">Hộp </w:t>
            </w:r>
          </w:p>
        </w:tc>
      </w:tr>
      <w:tr w:rsidR="00156B96" w:rsidRPr="00236448" w14:paraId="2284E357" w14:textId="77777777" w:rsidTr="00666FE7">
        <w:trPr>
          <w:trHeight w:val="357"/>
          <w:jc w:val="center"/>
        </w:trPr>
        <w:tc>
          <w:tcPr>
            <w:tcW w:w="678" w:type="dxa"/>
            <w:shd w:val="clear" w:color="000000" w:fill="FFFFFF"/>
            <w:vAlign w:val="center"/>
            <w:hideMark/>
          </w:tcPr>
          <w:p w14:paraId="669C6143" w14:textId="77777777" w:rsidR="00156B96" w:rsidRPr="00236448" w:rsidRDefault="00156B96" w:rsidP="00666FE7">
            <w:pPr>
              <w:widowControl/>
              <w:spacing w:before="40" w:after="40"/>
              <w:rPr>
                <w:rFonts w:ascii="Times New Roman" w:hAnsi="Times New Roman" w:cs="Times New Roman"/>
                <w:color w:val="auto"/>
                <w:sz w:val="22"/>
                <w:szCs w:val="22"/>
                <w:lang w:val="en-US" w:eastAsia="en-US"/>
              </w:rPr>
            </w:pPr>
            <w:r w:rsidRPr="00236448">
              <w:rPr>
                <w:rFonts w:ascii="Times New Roman" w:hAnsi="Times New Roman" w:cs="Times New Roman"/>
                <w:color w:val="auto"/>
                <w:sz w:val="22"/>
                <w:szCs w:val="22"/>
                <w:lang w:val="en-US" w:eastAsia="en-US"/>
              </w:rPr>
              <w:t>20</w:t>
            </w:r>
          </w:p>
        </w:tc>
        <w:tc>
          <w:tcPr>
            <w:tcW w:w="2578" w:type="dxa"/>
            <w:shd w:val="clear" w:color="auto" w:fill="auto"/>
            <w:vAlign w:val="center"/>
          </w:tcPr>
          <w:p w14:paraId="184C229B" w14:textId="5FE7E20D" w:rsidR="00156B96" w:rsidRPr="001B0061" w:rsidRDefault="00156B96" w:rsidP="00666FE7">
            <w:pPr>
              <w:widowControl/>
              <w:spacing w:before="40" w:after="40"/>
              <w:jc w:val="left"/>
              <w:rPr>
                <w:rFonts w:ascii="Times New Roman" w:hAnsi="Times New Roman" w:cs="Times New Roman"/>
                <w:color w:val="auto"/>
                <w:sz w:val="22"/>
                <w:szCs w:val="22"/>
                <w:lang w:val="en-US" w:eastAsia="en-US"/>
              </w:rPr>
            </w:pPr>
            <w:r w:rsidRPr="001B0061">
              <w:rPr>
                <w:rFonts w:ascii="Times New Roman" w:hAnsi="Times New Roman" w:cs="Times New Roman"/>
              </w:rPr>
              <w:t>RIQAS Monthly General Clinical Chemistry</w:t>
            </w:r>
          </w:p>
        </w:tc>
        <w:tc>
          <w:tcPr>
            <w:tcW w:w="4120" w:type="dxa"/>
            <w:shd w:val="clear" w:color="auto" w:fill="auto"/>
            <w:vAlign w:val="center"/>
          </w:tcPr>
          <w:p w14:paraId="3BD850ED" w14:textId="5459B319" w:rsidR="00156B96" w:rsidRPr="001B0061" w:rsidRDefault="00156B96" w:rsidP="00666FE7">
            <w:pPr>
              <w:widowControl/>
              <w:spacing w:before="40" w:after="40"/>
              <w:jc w:val="left"/>
              <w:rPr>
                <w:rFonts w:ascii="Times New Roman" w:hAnsi="Times New Roman" w:cs="Times New Roman"/>
                <w:color w:val="auto"/>
                <w:sz w:val="22"/>
                <w:szCs w:val="22"/>
                <w:lang w:val="en-US" w:eastAsia="en-US"/>
              </w:rPr>
            </w:pPr>
            <w:r w:rsidRPr="001B0061">
              <w:rPr>
                <w:rFonts w:ascii="Times New Roman" w:hAnsi="Times New Roman" w:cs="Times New Roman"/>
                <w:szCs w:val="20"/>
              </w:rPr>
              <w:t>Mẫu ngoại kiểm tra chất lượng xét nghiệm hóa sinh.Dạng đông khô. Tần suất phân tích hóa chất: hàng tháng. Thông số phân tích: 52 thông số. Hộp/6 lọ x 5 ml</w:t>
            </w:r>
          </w:p>
        </w:tc>
        <w:tc>
          <w:tcPr>
            <w:tcW w:w="1241" w:type="dxa"/>
            <w:shd w:val="clear" w:color="auto" w:fill="auto"/>
            <w:vAlign w:val="center"/>
          </w:tcPr>
          <w:p w14:paraId="74A56BE9" w14:textId="52151F53" w:rsidR="00156B96" w:rsidRPr="001B0061" w:rsidRDefault="00156B96" w:rsidP="00666FE7">
            <w:pPr>
              <w:widowControl/>
              <w:spacing w:before="40" w:after="40"/>
              <w:jc w:val="right"/>
              <w:rPr>
                <w:rFonts w:ascii="Times New Roman" w:hAnsi="Times New Roman" w:cs="Times New Roman"/>
                <w:color w:val="auto"/>
                <w:sz w:val="22"/>
                <w:szCs w:val="22"/>
                <w:lang w:val="en-US" w:eastAsia="en-US"/>
              </w:rPr>
            </w:pPr>
            <w:r w:rsidRPr="001B0061">
              <w:rPr>
                <w:rFonts w:ascii="Times New Roman" w:hAnsi="Times New Roman" w:cs="Times New Roman"/>
              </w:rPr>
              <w:t>1</w:t>
            </w:r>
          </w:p>
        </w:tc>
        <w:tc>
          <w:tcPr>
            <w:tcW w:w="1017" w:type="dxa"/>
            <w:shd w:val="clear" w:color="auto" w:fill="auto"/>
            <w:vAlign w:val="center"/>
          </w:tcPr>
          <w:p w14:paraId="0929C55B" w14:textId="55760633" w:rsidR="00156B96" w:rsidRPr="001B0061" w:rsidRDefault="00156B96" w:rsidP="00666FE7">
            <w:pPr>
              <w:widowControl/>
              <w:spacing w:before="40" w:after="40"/>
              <w:jc w:val="left"/>
              <w:rPr>
                <w:rFonts w:ascii="Times New Roman" w:hAnsi="Times New Roman" w:cs="Times New Roman"/>
                <w:color w:val="auto"/>
                <w:sz w:val="22"/>
                <w:szCs w:val="22"/>
                <w:lang w:val="en-US" w:eastAsia="en-US"/>
              </w:rPr>
            </w:pPr>
            <w:r w:rsidRPr="001B0061">
              <w:rPr>
                <w:rFonts w:ascii="Times New Roman" w:hAnsi="Times New Roman" w:cs="Times New Roman"/>
              </w:rPr>
              <w:t xml:space="preserve">Hộp </w:t>
            </w:r>
          </w:p>
        </w:tc>
      </w:tr>
      <w:tr w:rsidR="00156B96" w:rsidRPr="00236448" w14:paraId="108FEBFA" w14:textId="77777777" w:rsidTr="00666FE7">
        <w:trPr>
          <w:trHeight w:val="357"/>
          <w:jc w:val="center"/>
        </w:trPr>
        <w:tc>
          <w:tcPr>
            <w:tcW w:w="678" w:type="dxa"/>
            <w:shd w:val="clear" w:color="000000" w:fill="FFFFFF"/>
            <w:vAlign w:val="center"/>
            <w:hideMark/>
          </w:tcPr>
          <w:p w14:paraId="5F124BAF" w14:textId="77777777" w:rsidR="00156B96" w:rsidRPr="00236448" w:rsidRDefault="00156B96" w:rsidP="00666FE7">
            <w:pPr>
              <w:widowControl/>
              <w:spacing w:before="40" w:after="40"/>
              <w:rPr>
                <w:rFonts w:ascii="Times New Roman" w:hAnsi="Times New Roman" w:cs="Times New Roman"/>
                <w:color w:val="auto"/>
                <w:sz w:val="22"/>
                <w:szCs w:val="22"/>
                <w:lang w:val="en-US" w:eastAsia="en-US"/>
              </w:rPr>
            </w:pPr>
            <w:r w:rsidRPr="00236448">
              <w:rPr>
                <w:rFonts w:ascii="Times New Roman" w:hAnsi="Times New Roman" w:cs="Times New Roman"/>
                <w:color w:val="auto"/>
                <w:sz w:val="22"/>
                <w:szCs w:val="22"/>
                <w:lang w:val="en-US" w:eastAsia="en-US"/>
              </w:rPr>
              <w:t>21</w:t>
            </w:r>
          </w:p>
        </w:tc>
        <w:tc>
          <w:tcPr>
            <w:tcW w:w="2578" w:type="dxa"/>
            <w:shd w:val="clear" w:color="auto" w:fill="auto"/>
            <w:vAlign w:val="center"/>
          </w:tcPr>
          <w:p w14:paraId="5BEE5290" w14:textId="5DD8073B" w:rsidR="00156B96" w:rsidRPr="001B0061" w:rsidRDefault="00156B96" w:rsidP="00666FE7">
            <w:pPr>
              <w:widowControl/>
              <w:spacing w:before="40" w:after="40"/>
              <w:jc w:val="left"/>
              <w:rPr>
                <w:rFonts w:ascii="Times New Roman" w:hAnsi="Times New Roman" w:cs="Times New Roman"/>
                <w:color w:val="auto"/>
                <w:sz w:val="22"/>
                <w:szCs w:val="22"/>
                <w:lang w:val="en-US" w:eastAsia="en-US"/>
              </w:rPr>
            </w:pPr>
            <w:r w:rsidRPr="001B0061">
              <w:rPr>
                <w:rFonts w:ascii="Times New Roman" w:hAnsi="Times New Roman" w:cs="Times New Roman"/>
              </w:rPr>
              <w:t>Photometer Lamp</w:t>
            </w:r>
          </w:p>
        </w:tc>
        <w:tc>
          <w:tcPr>
            <w:tcW w:w="4120" w:type="dxa"/>
            <w:shd w:val="clear" w:color="auto" w:fill="auto"/>
            <w:vAlign w:val="center"/>
          </w:tcPr>
          <w:p w14:paraId="60E23DEB" w14:textId="1038A2EC" w:rsidR="00156B96" w:rsidRPr="001B0061" w:rsidRDefault="00156B96" w:rsidP="00666FE7">
            <w:pPr>
              <w:widowControl/>
              <w:spacing w:before="40" w:after="40"/>
              <w:jc w:val="left"/>
              <w:rPr>
                <w:rFonts w:ascii="Times New Roman" w:hAnsi="Times New Roman" w:cs="Times New Roman"/>
                <w:color w:val="auto"/>
                <w:sz w:val="22"/>
                <w:szCs w:val="22"/>
                <w:lang w:val="en-US" w:eastAsia="en-US"/>
              </w:rPr>
            </w:pPr>
            <w:r w:rsidRPr="001B0061">
              <w:rPr>
                <w:rFonts w:ascii="Times New Roman" w:hAnsi="Times New Roman" w:cs="Times New Roman"/>
                <w:szCs w:val="20"/>
              </w:rPr>
              <w:t>Phù hợp với máy sinh hóa</w:t>
            </w:r>
          </w:p>
        </w:tc>
        <w:tc>
          <w:tcPr>
            <w:tcW w:w="1241" w:type="dxa"/>
            <w:shd w:val="clear" w:color="auto" w:fill="auto"/>
            <w:vAlign w:val="center"/>
          </w:tcPr>
          <w:p w14:paraId="626E57E1" w14:textId="0F5F8786" w:rsidR="00156B96" w:rsidRPr="001B0061" w:rsidRDefault="00156B96" w:rsidP="00666FE7">
            <w:pPr>
              <w:widowControl/>
              <w:spacing w:before="40" w:after="40"/>
              <w:jc w:val="right"/>
              <w:rPr>
                <w:rFonts w:ascii="Times New Roman" w:hAnsi="Times New Roman" w:cs="Times New Roman"/>
                <w:color w:val="auto"/>
                <w:sz w:val="22"/>
                <w:szCs w:val="22"/>
                <w:lang w:val="en-US" w:eastAsia="en-US"/>
              </w:rPr>
            </w:pPr>
            <w:r w:rsidRPr="001B0061">
              <w:rPr>
                <w:rFonts w:ascii="Times New Roman" w:hAnsi="Times New Roman" w:cs="Times New Roman"/>
              </w:rPr>
              <w:t>1</w:t>
            </w:r>
          </w:p>
        </w:tc>
        <w:tc>
          <w:tcPr>
            <w:tcW w:w="1017" w:type="dxa"/>
            <w:shd w:val="clear" w:color="auto" w:fill="auto"/>
            <w:vAlign w:val="center"/>
          </w:tcPr>
          <w:p w14:paraId="3E2E4814" w14:textId="2BD8A866" w:rsidR="00156B96" w:rsidRPr="001B0061" w:rsidRDefault="00156B96" w:rsidP="00666FE7">
            <w:pPr>
              <w:widowControl/>
              <w:spacing w:before="40" w:after="40"/>
              <w:jc w:val="left"/>
              <w:rPr>
                <w:rFonts w:ascii="Times New Roman" w:hAnsi="Times New Roman" w:cs="Times New Roman"/>
                <w:color w:val="auto"/>
                <w:sz w:val="22"/>
                <w:szCs w:val="22"/>
                <w:lang w:val="en-US" w:eastAsia="en-US"/>
              </w:rPr>
            </w:pPr>
            <w:r w:rsidRPr="001B0061">
              <w:rPr>
                <w:rFonts w:ascii="Times New Roman" w:hAnsi="Times New Roman" w:cs="Times New Roman"/>
              </w:rPr>
              <w:t>Cái</w:t>
            </w:r>
          </w:p>
        </w:tc>
      </w:tr>
      <w:tr w:rsidR="00156B96" w:rsidRPr="00236448" w14:paraId="6907A34D" w14:textId="77777777" w:rsidTr="00666FE7">
        <w:trPr>
          <w:trHeight w:val="357"/>
          <w:jc w:val="center"/>
        </w:trPr>
        <w:tc>
          <w:tcPr>
            <w:tcW w:w="678" w:type="dxa"/>
            <w:shd w:val="clear" w:color="000000" w:fill="FFFFFF"/>
            <w:vAlign w:val="center"/>
            <w:hideMark/>
          </w:tcPr>
          <w:p w14:paraId="5B3EBA7C" w14:textId="48008117" w:rsidR="00156B96" w:rsidRPr="00236448" w:rsidRDefault="00156B96" w:rsidP="00666FE7">
            <w:pPr>
              <w:widowControl/>
              <w:spacing w:before="40" w:after="40"/>
              <w:rPr>
                <w:rFonts w:ascii="Times New Roman" w:hAnsi="Times New Roman" w:cs="Times New Roman"/>
                <w:color w:val="auto"/>
                <w:sz w:val="22"/>
                <w:szCs w:val="22"/>
                <w:lang w:val="en-US" w:eastAsia="en-US"/>
              </w:rPr>
            </w:pPr>
          </w:p>
        </w:tc>
        <w:tc>
          <w:tcPr>
            <w:tcW w:w="6698" w:type="dxa"/>
            <w:gridSpan w:val="2"/>
            <w:shd w:val="clear" w:color="000000" w:fill="FFFFFF"/>
            <w:vAlign w:val="center"/>
            <w:hideMark/>
          </w:tcPr>
          <w:p w14:paraId="5CF24E6F" w14:textId="450642E2" w:rsidR="00156B96" w:rsidRPr="00236448" w:rsidRDefault="00156B96" w:rsidP="00666FE7">
            <w:pPr>
              <w:widowControl/>
              <w:spacing w:before="40" w:after="40"/>
              <w:jc w:val="left"/>
              <w:rPr>
                <w:rFonts w:ascii="Times New Roman" w:hAnsi="Times New Roman" w:cs="Times New Roman"/>
                <w:b/>
                <w:bCs/>
                <w:color w:val="auto"/>
                <w:sz w:val="22"/>
                <w:szCs w:val="22"/>
                <w:lang w:val="en-US" w:eastAsia="en-US"/>
              </w:rPr>
            </w:pPr>
            <w:r w:rsidRPr="00236448">
              <w:rPr>
                <w:rFonts w:ascii="Times New Roman" w:hAnsi="Times New Roman" w:cs="Times New Roman"/>
                <w:b/>
                <w:bCs/>
                <w:color w:val="auto"/>
                <w:sz w:val="22"/>
                <w:szCs w:val="22"/>
                <w:lang w:val="en-US" w:eastAsia="en-US"/>
              </w:rPr>
              <w:t xml:space="preserve">TỔNG: </w:t>
            </w:r>
            <w:r>
              <w:rPr>
                <w:rFonts w:ascii="Times New Roman" w:hAnsi="Times New Roman" w:cs="Times New Roman"/>
                <w:b/>
                <w:bCs/>
                <w:color w:val="auto"/>
                <w:sz w:val="22"/>
                <w:szCs w:val="22"/>
                <w:lang w:val="en-US" w:eastAsia="en-US"/>
              </w:rPr>
              <w:t>21</w:t>
            </w:r>
            <w:r w:rsidRPr="00236448">
              <w:rPr>
                <w:rFonts w:ascii="Times New Roman" w:hAnsi="Times New Roman" w:cs="Times New Roman"/>
                <w:b/>
                <w:bCs/>
                <w:color w:val="auto"/>
                <w:sz w:val="22"/>
                <w:szCs w:val="22"/>
                <w:lang w:val="en-US" w:eastAsia="en-US"/>
              </w:rPr>
              <w:t xml:space="preserve"> MẶT HÀNG  </w:t>
            </w:r>
          </w:p>
        </w:tc>
        <w:tc>
          <w:tcPr>
            <w:tcW w:w="1241" w:type="dxa"/>
            <w:shd w:val="clear" w:color="000000" w:fill="FFFFFF"/>
            <w:vAlign w:val="center"/>
            <w:hideMark/>
          </w:tcPr>
          <w:p w14:paraId="56B7D289" w14:textId="77777777" w:rsidR="00156B96" w:rsidRPr="00236448" w:rsidRDefault="00156B96" w:rsidP="00666FE7">
            <w:pPr>
              <w:widowControl/>
              <w:spacing w:before="40" w:after="40"/>
              <w:jc w:val="right"/>
              <w:rPr>
                <w:rFonts w:ascii="Times New Roman" w:hAnsi="Times New Roman" w:cs="Times New Roman"/>
                <w:color w:val="auto"/>
                <w:sz w:val="22"/>
                <w:szCs w:val="22"/>
                <w:lang w:val="en-US" w:eastAsia="en-US"/>
              </w:rPr>
            </w:pPr>
            <w:r w:rsidRPr="00236448">
              <w:rPr>
                <w:rFonts w:ascii="Times New Roman" w:hAnsi="Times New Roman" w:cs="Times New Roman"/>
                <w:color w:val="auto"/>
                <w:sz w:val="22"/>
                <w:szCs w:val="22"/>
                <w:lang w:val="en-US" w:eastAsia="en-US"/>
              </w:rPr>
              <w:t> </w:t>
            </w:r>
          </w:p>
        </w:tc>
        <w:tc>
          <w:tcPr>
            <w:tcW w:w="1017" w:type="dxa"/>
            <w:shd w:val="clear" w:color="000000" w:fill="FFFFFF"/>
            <w:vAlign w:val="center"/>
            <w:hideMark/>
          </w:tcPr>
          <w:p w14:paraId="6514C648" w14:textId="77777777" w:rsidR="00156B96" w:rsidRPr="00236448" w:rsidRDefault="00156B96" w:rsidP="00666FE7">
            <w:pPr>
              <w:widowControl/>
              <w:spacing w:before="40" w:after="40"/>
              <w:jc w:val="left"/>
              <w:rPr>
                <w:rFonts w:ascii="Times New Roman" w:hAnsi="Times New Roman" w:cs="Times New Roman"/>
                <w:color w:val="auto"/>
                <w:sz w:val="22"/>
                <w:szCs w:val="22"/>
                <w:lang w:val="en-US" w:eastAsia="en-US"/>
              </w:rPr>
            </w:pPr>
            <w:r w:rsidRPr="00236448">
              <w:rPr>
                <w:rFonts w:ascii="Times New Roman" w:hAnsi="Times New Roman" w:cs="Times New Roman"/>
                <w:color w:val="auto"/>
                <w:sz w:val="22"/>
                <w:szCs w:val="22"/>
                <w:lang w:val="en-US" w:eastAsia="en-US"/>
              </w:rPr>
              <w:t> </w:t>
            </w:r>
          </w:p>
        </w:tc>
      </w:tr>
    </w:tbl>
    <w:p w14:paraId="401F3C05" w14:textId="5BD108C0" w:rsidR="002223FB" w:rsidRPr="0016250B" w:rsidRDefault="002223FB" w:rsidP="00950FAE">
      <w:pPr>
        <w:pStyle w:val="BodyText"/>
        <w:shd w:val="clear" w:color="auto" w:fill="auto"/>
        <w:spacing w:before="60" w:after="120" w:line="240" w:lineRule="auto"/>
        <w:ind w:firstLine="720"/>
        <w:jc w:val="both"/>
      </w:pPr>
      <w:r w:rsidRPr="0016250B">
        <w:rPr>
          <w:rStyle w:val="BodyTextChar1"/>
          <w:color w:val="000000"/>
          <w:lang w:eastAsia="vi-VN"/>
        </w:rPr>
        <w:t xml:space="preserve">2. Địa điểm cung cấp, lắp đặt; các yêu cầu về vận chuyển, cung cấp, lắp đặt, bảo quản thiết bị y tế: </w:t>
      </w:r>
      <w:r w:rsidR="00D12BBE" w:rsidRPr="0016250B">
        <w:rPr>
          <w:rStyle w:val="BodyTextChar1"/>
          <w:color w:val="000000"/>
          <w:lang w:eastAsia="vi-VN"/>
        </w:rPr>
        <w:t>Nhận hàng tại kho của Khoa Dược, Bệnh viện đa khoa Đầm Dơi.</w:t>
      </w:r>
    </w:p>
    <w:p w14:paraId="094E540D" w14:textId="29174A1F" w:rsidR="002223FB" w:rsidRPr="0016250B" w:rsidRDefault="002223FB" w:rsidP="002223FB">
      <w:pPr>
        <w:pStyle w:val="BodyText"/>
        <w:shd w:val="clear" w:color="auto" w:fill="auto"/>
        <w:tabs>
          <w:tab w:val="left" w:pos="1086"/>
        </w:tabs>
        <w:spacing w:after="120" w:line="240" w:lineRule="auto"/>
        <w:ind w:firstLine="720"/>
        <w:jc w:val="both"/>
      </w:pPr>
      <w:r w:rsidRPr="0016250B">
        <w:rPr>
          <w:rStyle w:val="BodyTextChar1"/>
          <w:color w:val="000000"/>
          <w:lang w:eastAsia="vi-VN"/>
        </w:rPr>
        <w:t xml:space="preserve">3. Thời gian giao hàng dự kiến: </w:t>
      </w:r>
      <w:r w:rsidR="00D12BBE" w:rsidRPr="0037057A">
        <w:rPr>
          <w:rStyle w:val="BodyTextChar1"/>
          <w:lang w:eastAsia="vi-VN"/>
        </w:rPr>
        <w:t xml:space="preserve">Quý </w:t>
      </w:r>
      <w:r w:rsidR="00B0140B">
        <w:rPr>
          <w:rStyle w:val="BodyTextChar1"/>
          <w:lang w:eastAsia="vi-VN"/>
        </w:rPr>
        <w:t>IV</w:t>
      </w:r>
      <w:r w:rsidR="00D12BBE" w:rsidRPr="0037057A">
        <w:rPr>
          <w:rStyle w:val="BodyTextChar1"/>
          <w:lang w:eastAsia="vi-VN"/>
        </w:rPr>
        <w:t xml:space="preserve"> năm 202</w:t>
      </w:r>
      <w:r w:rsidR="00AF1F37" w:rsidRPr="0037057A">
        <w:rPr>
          <w:rStyle w:val="BodyTextChar1"/>
          <w:lang w:eastAsia="vi-VN"/>
        </w:rPr>
        <w:t>4</w:t>
      </w:r>
      <w:r w:rsidR="00D12BBE" w:rsidRPr="0037057A">
        <w:rPr>
          <w:rStyle w:val="BodyTextChar1"/>
          <w:lang w:eastAsia="vi-VN"/>
        </w:rPr>
        <w:t>.</w:t>
      </w:r>
    </w:p>
    <w:p w14:paraId="1CFB2E19" w14:textId="16136168" w:rsidR="002223FB" w:rsidRPr="002223FB" w:rsidRDefault="002223FB" w:rsidP="002223FB">
      <w:pPr>
        <w:pStyle w:val="BodyText"/>
        <w:shd w:val="clear" w:color="auto" w:fill="auto"/>
        <w:tabs>
          <w:tab w:val="left" w:pos="1090"/>
        </w:tabs>
        <w:spacing w:after="120" w:line="240" w:lineRule="auto"/>
        <w:ind w:firstLine="720"/>
        <w:jc w:val="both"/>
      </w:pPr>
      <w:r w:rsidRPr="0016250B">
        <w:rPr>
          <w:rStyle w:val="BodyTextChar1"/>
          <w:color w:val="000000"/>
          <w:lang w:eastAsia="vi-VN"/>
        </w:rPr>
        <w:t xml:space="preserve">4. Dự kiến về các điều khoản tạm ứng, thanh toán hợp đồng: </w:t>
      </w:r>
      <w:r w:rsidR="00AF1F37">
        <w:rPr>
          <w:rStyle w:val="BodyTextChar1"/>
          <w:color w:val="000000"/>
          <w:lang w:eastAsia="vi-VN"/>
        </w:rPr>
        <w:t>Thanh toán theo từng đợt t</w:t>
      </w:r>
      <w:r w:rsidR="00AF1F37" w:rsidRPr="00AF1F37">
        <w:rPr>
          <w:i w:val="0"/>
          <w:iCs w:val="0"/>
          <w:lang w:val="it-IT"/>
        </w:rPr>
        <w:t xml:space="preserve">rong vòng </w:t>
      </w:r>
      <w:r w:rsidR="00AF1F37">
        <w:rPr>
          <w:i w:val="0"/>
          <w:iCs w:val="0"/>
          <w:lang w:val="it-IT"/>
        </w:rPr>
        <w:t>9</w:t>
      </w:r>
      <w:r w:rsidR="00AF1F37" w:rsidRPr="00AF1F37">
        <w:rPr>
          <w:i w:val="0"/>
          <w:iCs w:val="0"/>
          <w:lang w:val="it-IT"/>
        </w:rPr>
        <w:t xml:space="preserve">0 ngày kể từ ngày Bên </w:t>
      </w:r>
      <w:r w:rsidR="00AF1F37">
        <w:rPr>
          <w:i w:val="0"/>
          <w:iCs w:val="0"/>
          <w:lang w:val="it-IT"/>
        </w:rPr>
        <w:t>mua</w:t>
      </w:r>
      <w:r w:rsidR="00AF1F37" w:rsidRPr="00AF1F37">
        <w:rPr>
          <w:i w:val="0"/>
          <w:iCs w:val="0"/>
          <w:lang w:val="it-IT"/>
        </w:rPr>
        <w:t xml:space="preserve"> nhận được hàng hóa và hóa đơn, chứng từ </w:t>
      </w:r>
      <w:r w:rsidR="00AF1F37">
        <w:rPr>
          <w:i w:val="0"/>
          <w:iCs w:val="0"/>
          <w:lang w:val="it-IT"/>
        </w:rPr>
        <w:t xml:space="preserve">có </w:t>
      </w:r>
      <w:r w:rsidR="00AF1F37" w:rsidRPr="00AF1F37">
        <w:rPr>
          <w:i w:val="0"/>
          <w:iCs w:val="0"/>
          <w:lang w:val="it-IT"/>
        </w:rPr>
        <w:t xml:space="preserve">liên </w:t>
      </w:r>
      <w:r w:rsidR="00AF1F37">
        <w:rPr>
          <w:i w:val="0"/>
          <w:iCs w:val="0"/>
          <w:lang w:val="it-IT"/>
        </w:rPr>
        <w:t>quan.</w:t>
      </w:r>
    </w:p>
    <w:p w14:paraId="6B243179" w14:textId="61B52E2C" w:rsidR="002223FB" w:rsidRDefault="002223FB" w:rsidP="002223FB">
      <w:pPr>
        <w:pStyle w:val="BodyText"/>
        <w:shd w:val="clear" w:color="auto" w:fill="auto"/>
        <w:tabs>
          <w:tab w:val="left" w:pos="1170"/>
        </w:tabs>
        <w:spacing w:after="120" w:line="240" w:lineRule="auto"/>
        <w:ind w:firstLine="720"/>
        <w:jc w:val="both"/>
        <w:rPr>
          <w:rStyle w:val="BodyTextChar1"/>
          <w:color w:val="000000"/>
          <w:lang w:eastAsia="vi-VN"/>
        </w:rPr>
      </w:pPr>
      <w:r w:rsidRPr="002223FB">
        <w:rPr>
          <w:rStyle w:val="BodyTextChar1"/>
          <w:color w:val="000000"/>
          <w:lang w:eastAsia="vi-VN"/>
        </w:rPr>
        <w:t xml:space="preserve">5. </w:t>
      </w:r>
      <w:r w:rsidR="00AF1F37">
        <w:rPr>
          <w:rStyle w:val="BodyTextChar1"/>
          <w:color w:val="000000"/>
          <w:lang w:eastAsia="vi-VN"/>
        </w:rPr>
        <w:t>Thành phần, quy cách hồ sơ báo giá:</w:t>
      </w:r>
    </w:p>
    <w:p w14:paraId="227B6155" w14:textId="1287D727" w:rsidR="00AF1F37" w:rsidRDefault="00AF1F37" w:rsidP="002223FB">
      <w:pPr>
        <w:pStyle w:val="BodyText"/>
        <w:shd w:val="clear" w:color="auto" w:fill="auto"/>
        <w:tabs>
          <w:tab w:val="left" w:pos="1170"/>
        </w:tabs>
        <w:spacing w:after="120" w:line="240" w:lineRule="auto"/>
        <w:ind w:firstLine="720"/>
        <w:jc w:val="both"/>
        <w:rPr>
          <w:rStyle w:val="BodyTextChar1"/>
          <w:color w:val="000000"/>
          <w:lang w:eastAsia="vi-VN"/>
        </w:rPr>
      </w:pPr>
      <w:r>
        <w:rPr>
          <w:rStyle w:val="BodyTextChar1"/>
          <w:color w:val="000000"/>
          <w:lang w:eastAsia="vi-VN"/>
        </w:rPr>
        <w:t>- Báo giá: Theo mẫu tại phụ lục 1.</w:t>
      </w:r>
    </w:p>
    <w:p w14:paraId="75A79CC1" w14:textId="74145503" w:rsidR="00AF1F37" w:rsidRDefault="00AF1F37" w:rsidP="002223FB">
      <w:pPr>
        <w:pStyle w:val="BodyText"/>
        <w:shd w:val="clear" w:color="auto" w:fill="auto"/>
        <w:tabs>
          <w:tab w:val="left" w:pos="1170"/>
        </w:tabs>
        <w:spacing w:after="120" w:line="240" w:lineRule="auto"/>
        <w:ind w:firstLine="720"/>
        <w:jc w:val="both"/>
        <w:rPr>
          <w:rStyle w:val="BodyTextChar1"/>
          <w:color w:val="000000"/>
          <w:lang w:eastAsia="vi-VN"/>
        </w:rPr>
      </w:pPr>
      <w:r>
        <w:rPr>
          <w:rStyle w:val="BodyTextChar1"/>
          <w:color w:val="000000"/>
          <w:lang w:eastAsia="vi-VN"/>
        </w:rPr>
        <w:t>- Tài liệu chứng minh về tính năng, thông số kỹ thuật và các tài liệu có liên quan của hàng hoá.</w:t>
      </w:r>
    </w:p>
    <w:p w14:paraId="77963136" w14:textId="77777777" w:rsidR="002223FB" w:rsidRDefault="00D37F10" w:rsidP="002223FB">
      <w:pPr>
        <w:spacing w:after="120"/>
        <w:ind w:firstLine="720"/>
        <w:jc w:val="both"/>
        <w:rPr>
          <w:rFonts w:ascii="Times New Roman" w:hAnsi="Times New Roman" w:cs="Times New Roman"/>
          <w:color w:val="auto"/>
          <w:sz w:val="26"/>
          <w:szCs w:val="26"/>
          <w:lang w:val="en-US" w:eastAsia="en-US"/>
        </w:rPr>
      </w:pPr>
      <w:r>
        <w:rPr>
          <w:rFonts w:ascii="Times New Roman" w:hAnsi="Times New Roman" w:cs="Times New Roman"/>
          <w:color w:val="auto"/>
          <w:sz w:val="26"/>
          <w:szCs w:val="26"/>
          <w:lang w:val="en-US" w:eastAsia="en-US"/>
        </w:rPr>
        <w:t>Trân trọng!</w:t>
      </w:r>
    </w:p>
    <w:tbl>
      <w:tblPr>
        <w:tblW w:w="9813" w:type="dxa"/>
        <w:tblLook w:val="01E0" w:firstRow="1" w:lastRow="1" w:firstColumn="1" w:lastColumn="1" w:noHBand="0" w:noVBand="0"/>
      </w:tblPr>
      <w:tblGrid>
        <w:gridCol w:w="4403"/>
        <w:gridCol w:w="5410"/>
      </w:tblGrid>
      <w:tr w:rsidR="00D37F10" w:rsidRPr="00D37F10" w14:paraId="6D7BC3FF" w14:textId="77777777" w:rsidTr="00DD4767">
        <w:trPr>
          <w:trHeight w:val="484"/>
        </w:trPr>
        <w:tc>
          <w:tcPr>
            <w:tcW w:w="4403" w:type="dxa"/>
          </w:tcPr>
          <w:p w14:paraId="57EAE664" w14:textId="77777777" w:rsidR="00D37F10" w:rsidRPr="00D37F10" w:rsidRDefault="00D37F10" w:rsidP="00DD4767">
            <w:pPr>
              <w:jc w:val="both"/>
              <w:rPr>
                <w:rFonts w:ascii="Times New Roman" w:hAnsi="Times New Roman" w:cs="Times New Roman"/>
                <w:b/>
                <w:bCs/>
                <w:iCs/>
                <w:sz w:val="26"/>
                <w:szCs w:val="26"/>
                <w:lang w:val="nb-NO"/>
              </w:rPr>
            </w:pPr>
          </w:p>
          <w:p w14:paraId="69957B3E" w14:textId="77777777" w:rsidR="00D37F10" w:rsidRPr="00D37F10" w:rsidRDefault="00D37F10" w:rsidP="00D37F10">
            <w:pPr>
              <w:widowControl/>
              <w:jc w:val="left"/>
              <w:rPr>
                <w:rFonts w:ascii="Times New Roman" w:hAnsi="Times New Roman" w:cs="Times New Roman"/>
                <w:b/>
                <w:bCs/>
                <w:i/>
                <w:iCs/>
                <w:sz w:val="24"/>
                <w:lang w:val="nb-NO" w:eastAsia="en-US"/>
              </w:rPr>
            </w:pPr>
            <w:r w:rsidRPr="00D37F10">
              <w:rPr>
                <w:rFonts w:ascii="Times New Roman" w:hAnsi="Times New Roman" w:cs="Times New Roman"/>
                <w:b/>
                <w:bCs/>
                <w:i/>
                <w:iCs/>
                <w:sz w:val="24"/>
                <w:lang w:val="nb-NO" w:eastAsia="en-US"/>
              </w:rPr>
              <w:t>Nơi nhận:</w:t>
            </w:r>
          </w:p>
          <w:p w14:paraId="26A5EF76" w14:textId="77777777" w:rsidR="00D37F10" w:rsidRPr="00D37F10" w:rsidRDefault="00D37F10" w:rsidP="00D37F10">
            <w:pPr>
              <w:widowControl/>
              <w:jc w:val="left"/>
              <w:rPr>
                <w:rFonts w:ascii="Times New Roman" w:hAnsi="Times New Roman" w:cs="Times New Roman"/>
                <w:sz w:val="22"/>
                <w:szCs w:val="22"/>
                <w:lang w:val="nb-NO" w:eastAsia="en-US"/>
              </w:rPr>
            </w:pPr>
            <w:r w:rsidRPr="00D37F10">
              <w:rPr>
                <w:rFonts w:ascii="Times New Roman" w:hAnsi="Times New Roman" w:cs="Times New Roman"/>
                <w:sz w:val="22"/>
                <w:szCs w:val="22"/>
                <w:lang w:val="nb-NO" w:eastAsia="en-US"/>
              </w:rPr>
              <w:t>- Như trên;</w:t>
            </w:r>
          </w:p>
          <w:p w14:paraId="46E057F6" w14:textId="4B0E447C" w:rsidR="00D37F10" w:rsidRPr="00D37F10" w:rsidRDefault="00D37F10" w:rsidP="00CC431A">
            <w:pPr>
              <w:ind w:left="720" w:hanging="720"/>
              <w:jc w:val="left"/>
              <w:rPr>
                <w:rFonts w:ascii="Times New Roman" w:hAnsi="Times New Roman" w:cs="Times New Roman"/>
                <w:bCs/>
                <w:sz w:val="26"/>
                <w:szCs w:val="26"/>
              </w:rPr>
            </w:pPr>
            <w:r w:rsidRPr="00D37F10">
              <w:rPr>
                <w:rFonts w:ascii="Times New Roman" w:hAnsi="Times New Roman" w:cs="Times New Roman"/>
                <w:sz w:val="22"/>
                <w:szCs w:val="22"/>
                <w:lang w:val="en-US" w:eastAsia="en-US"/>
              </w:rPr>
              <w:t>- Lưu VT</w:t>
            </w:r>
            <w:r>
              <w:rPr>
                <w:rFonts w:ascii="Times New Roman" w:hAnsi="Times New Roman" w:cs="Times New Roman"/>
                <w:sz w:val="22"/>
                <w:szCs w:val="22"/>
                <w:lang w:val="en-US" w:eastAsia="en-US"/>
              </w:rPr>
              <w:t xml:space="preserve">, </w:t>
            </w:r>
            <w:r w:rsidR="00CC431A">
              <w:rPr>
                <w:rFonts w:ascii="Times New Roman" w:hAnsi="Times New Roman" w:cs="Times New Roman"/>
                <w:sz w:val="22"/>
                <w:szCs w:val="22"/>
                <w:lang w:val="en-US" w:eastAsia="en-US"/>
              </w:rPr>
              <w:t>KHTH.</w:t>
            </w:r>
          </w:p>
        </w:tc>
        <w:tc>
          <w:tcPr>
            <w:tcW w:w="5410" w:type="dxa"/>
          </w:tcPr>
          <w:p w14:paraId="279B46E5" w14:textId="77777777" w:rsidR="00D37F10" w:rsidRPr="00D37F10" w:rsidRDefault="00D37F10" w:rsidP="00DD4767">
            <w:pPr>
              <w:rPr>
                <w:rFonts w:ascii="Times New Roman" w:hAnsi="Times New Roman" w:cs="Times New Roman"/>
                <w:b/>
                <w:bCs/>
                <w:i/>
                <w:sz w:val="26"/>
                <w:szCs w:val="26"/>
              </w:rPr>
            </w:pPr>
          </w:p>
          <w:p w14:paraId="0AFB8075" w14:textId="77777777" w:rsidR="00D37F10" w:rsidRPr="00D37F10" w:rsidRDefault="00D37F10" w:rsidP="00DD4767">
            <w:pPr>
              <w:rPr>
                <w:rFonts w:ascii="Times New Roman" w:hAnsi="Times New Roman" w:cs="Times New Roman"/>
                <w:sz w:val="26"/>
                <w:szCs w:val="26"/>
              </w:rPr>
            </w:pPr>
            <w:r w:rsidRPr="00D37F10">
              <w:rPr>
                <w:rFonts w:ascii="Times New Roman" w:hAnsi="Times New Roman" w:cs="Times New Roman"/>
                <w:b/>
                <w:bCs/>
                <w:sz w:val="26"/>
                <w:szCs w:val="26"/>
              </w:rPr>
              <w:t>GIÁM ĐỐC</w:t>
            </w:r>
          </w:p>
        </w:tc>
      </w:tr>
    </w:tbl>
    <w:p w14:paraId="401AF005" w14:textId="77777777" w:rsidR="00434F02" w:rsidRDefault="00434F02" w:rsidP="0016250B">
      <w:pPr>
        <w:jc w:val="both"/>
        <w:rPr>
          <w:rFonts w:ascii="Times New Roman" w:hAnsi="Times New Roman" w:cs="Times New Roman"/>
          <w:sz w:val="26"/>
          <w:szCs w:val="26"/>
          <w:lang w:val="en-US"/>
        </w:rPr>
      </w:pPr>
    </w:p>
    <w:p w14:paraId="6AD57FB4" w14:textId="77777777" w:rsidR="00AF1F37" w:rsidRDefault="00AF1F37" w:rsidP="00AF1F37">
      <w:pPr>
        <w:tabs>
          <w:tab w:val="left" w:pos="450"/>
          <w:tab w:val="center" w:pos="4532"/>
        </w:tabs>
        <w:jc w:val="left"/>
        <w:rPr>
          <w:rFonts w:ascii="Times New Roman" w:hAnsi="Times New Roman" w:cs="Times New Roman"/>
          <w:sz w:val="26"/>
          <w:szCs w:val="26"/>
          <w:lang w:val="en-US"/>
        </w:rPr>
      </w:pPr>
      <w:r>
        <w:rPr>
          <w:rFonts w:ascii="Times New Roman" w:hAnsi="Times New Roman" w:cs="Times New Roman"/>
          <w:sz w:val="26"/>
          <w:szCs w:val="26"/>
          <w:lang w:val="en-US"/>
        </w:rPr>
        <w:tab/>
      </w:r>
    </w:p>
    <w:p w14:paraId="1238B173" w14:textId="77777777" w:rsidR="00666FE7" w:rsidRDefault="00666FE7" w:rsidP="006C17AC">
      <w:pPr>
        <w:widowControl/>
        <w:spacing w:after="200" w:line="276" w:lineRule="auto"/>
        <w:rPr>
          <w:rFonts w:ascii="Times New Roman" w:hAnsi="Times New Roman" w:cs="Times New Roman"/>
          <w:b/>
          <w:bCs/>
          <w:sz w:val="26"/>
          <w:szCs w:val="26"/>
          <w:lang w:val="en-US"/>
        </w:rPr>
      </w:pPr>
    </w:p>
    <w:p w14:paraId="205DE73E" w14:textId="77777777" w:rsidR="00666FE7" w:rsidRDefault="00666FE7" w:rsidP="006C17AC">
      <w:pPr>
        <w:widowControl/>
        <w:spacing w:after="200" w:line="276" w:lineRule="auto"/>
        <w:rPr>
          <w:rFonts w:ascii="Times New Roman" w:hAnsi="Times New Roman" w:cs="Times New Roman"/>
          <w:b/>
          <w:bCs/>
          <w:sz w:val="26"/>
          <w:szCs w:val="26"/>
          <w:lang w:val="en-US"/>
        </w:rPr>
      </w:pPr>
    </w:p>
    <w:p w14:paraId="4DF4C04C" w14:textId="77777777" w:rsidR="00666FE7" w:rsidRDefault="00666FE7" w:rsidP="006C17AC">
      <w:pPr>
        <w:widowControl/>
        <w:spacing w:after="200" w:line="276" w:lineRule="auto"/>
        <w:rPr>
          <w:rFonts w:ascii="Times New Roman" w:hAnsi="Times New Roman" w:cs="Times New Roman"/>
          <w:b/>
          <w:bCs/>
          <w:sz w:val="26"/>
          <w:szCs w:val="26"/>
          <w:lang w:val="en-US"/>
        </w:rPr>
      </w:pPr>
    </w:p>
    <w:p w14:paraId="2581ED51" w14:textId="4D7CF5F6" w:rsidR="00AF1F37" w:rsidRPr="00905197" w:rsidRDefault="00AF1F37" w:rsidP="006C17AC">
      <w:pPr>
        <w:widowControl/>
        <w:spacing w:after="200" w:line="276" w:lineRule="auto"/>
        <w:rPr>
          <w:rFonts w:ascii="Times New Roman" w:hAnsi="Times New Roman" w:cs="Times New Roman"/>
          <w:b/>
          <w:bCs/>
          <w:sz w:val="26"/>
          <w:szCs w:val="26"/>
          <w:lang w:val="en-US"/>
        </w:rPr>
      </w:pPr>
      <w:r w:rsidRPr="00905197">
        <w:rPr>
          <w:rFonts w:ascii="Times New Roman" w:hAnsi="Times New Roman" w:cs="Times New Roman"/>
          <w:b/>
          <w:bCs/>
          <w:sz w:val="26"/>
          <w:szCs w:val="26"/>
          <w:lang w:val="en-US"/>
        </w:rPr>
        <w:lastRenderedPageBreak/>
        <w:t>PHỤ LỤC 1 – Mẫu báo giá</w:t>
      </w:r>
    </w:p>
    <w:p w14:paraId="2B4B9768" w14:textId="46853184" w:rsidR="00AF1F37" w:rsidRPr="00905197" w:rsidRDefault="00AF1F37" w:rsidP="006C17AC">
      <w:pPr>
        <w:widowControl/>
        <w:spacing w:after="200" w:line="276" w:lineRule="auto"/>
        <w:rPr>
          <w:rFonts w:ascii="Times New Roman" w:hAnsi="Times New Roman" w:cs="Times New Roman"/>
          <w:b/>
          <w:bCs/>
          <w:sz w:val="26"/>
          <w:szCs w:val="26"/>
          <w:lang w:val="en-US"/>
        </w:rPr>
      </w:pPr>
      <w:r w:rsidRPr="00905197">
        <w:rPr>
          <w:rFonts w:ascii="Times New Roman" w:hAnsi="Times New Roman" w:cs="Times New Roman"/>
          <w:b/>
          <w:bCs/>
          <w:sz w:val="26"/>
          <w:szCs w:val="26"/>
          <w:lang w:val="en-US"/>
        </w:rPr>
        <w:t>BÁO GIÁ</w:t>
      </w:r>
    </w:p>
    <w:p w14:paraId="12A61CA9" w14:textId="2F42A72D" w:rsidR="00AF1F37" w:rsidRDefault="00AF1F37" w:rsidP="006C17AC">
      <w:pPr>
        <w:widowControl/>
        <w:spacing w:after="200" w:line="276" w:lineRule="auto"/>
        <w:rPr>
          <w:rFonts w:ascii="Times New Roman" w:hAnsi="Times New Roman" w:cs="Times New Roman"/>
          <w:sz w:val="26"/>
          <w:szCs w:val="26"/>
          <w:lang w:val="en-US"/>
        </w:rPr>
      </w:pPr>
      <w:r>
        <w:rPr>
          <w:rFonts w:ascii="Times New Roman" w:hAnsi="Times New Roman" w:cs="Times New Roman"/>
          <w:sz w:val="26"/>
          <w:szCs w:val="26"/>
          <w:lang w:val="en-US"/>
        </w:rPr>
        <w:t>Kính gửi: Bệnh viện Đa khoa Đầm Dơi</w:t>
      </w:r>
    </w:p>
    <w:p w14:paraId="41AD6DC4" w14:textId="788E36BB" w:rsidR="00AF1F37" w:rsidRDefault="00AF1F37" w:rsidP="006C17AC">
      <w:pPr>
        <w:widowControl/>
        <w:spacing w:after="200" w:line="276" w:lineRule="auto"/>
        <w:ind w:firstLine="360"/>
        <w:jc w:val="both"/>
        <w:rPr>
          <w:rFonts w:ascii="Times New Roman" w:hAnsi="Times New Roman" w:cs="Times New Roman"/>
          <w:sz w:val="26"/>
          <w:szCs w:val="26"/>
          <w:lang w:val="en-US"/>
        </w:rPr>
      </w:pPr>
      <w:r>
        <w:rPr>
          <w:rFonts w:ascii="Times New Roman" w:hAnsi="Times New Roman" w:cs="Times New Roman"/>
          <w:sz w:val="26"/>
          <w:szCs w:val="26"/>
          <w:lang w:val="en-US"/>
        </w:rPr>
        <w:t>Trên cơ sở yêu cầu báo giá của Bệnh viện Đa khoa Đầm Dơi, chúng tôi…</w:t>
      </w:r>
      <w:r w:rsidRPr="00905197">
        <w:rPr>
          <w:rFonts w:ascii="Times New Roman" w:hAnsi="Times New Roman" w:cs="Times New Roman"/>
          <w:i/>
          <w:iCs/>
          <w:sz w:val="26"/>
          <w:szCs w:val="26"/>
          <w:lang w:val="en-US"/>
        </w:rPr>
        <w:t xml:space="preserve">[ghi tên, địa chỉ của hãng sản xuất, nhà cung cấp; trường hợp nhiều hãng sản xuất, nhà cung cấp cùng tham gia trong một báo giá (gọi chung là liên danh) thì ghi rõ tên, địa chỉ của các thành viên liên danh] </w:t>
      </w:r>
      <w:r>
        <w:rPr>
          <w:rFonts w:ascii="Times New Roman" w:hAnsi="Times New Roman" w:cs="Times New Roman"/>
          <w:sz w:val="26"/>
          <w:szCs w:val="26"/>
          <w:lang w:val="en-US"/>
        </w:rPr>
        <w:t>báo giá cho danh mục hàng hoá như sau:</w:t>
      </w:r>
    </w:p>
    <w:p w14:paraId="7ECB4B63" w14:textId="72CB0434" w:rsidR="00AF1F37" w:rsidRDefault="00AF1F37" w:rsidP="00AF1F37">
      <w:pPr>
        <w:pStyle w:val="ListParagraph"/>
        <w:widowControl/>
        <w:numPr>
          <w:ilvl w:val="0"/>
          <w:numId w:val="3"/>
        </w:numPr>
        <w:spacing w:after="200" w:line="276" w:lineRule="auto"/>
        <w:jc w:val="left"/>
        <w:rPr>
          <w:rFonts w:ascii="Times New Roman" w:hAnsi="Times New Roman" w:cs="Times New Roman"/>
          <w:sz w:val="26"/>
          <w:szCs w:val="26"/>
          <w:lang w:val="en-US"/>
        </w:rPr>
      </w:pPr>
      <w:r>
        <w:rPr>
          <w:rFonts w:ascii="Times New Roman" w:hAnsi="Times New Roman" w:cs="Times New Roman"/>
          <w:sz w:val="26"/>
          <w:szCs w:val="26"/>
          <w:lang w:val="en-US"/>
        </w:rPr>
        <w:t>Báo giá hàng hoá và dịch vụ liên</w:t>
      </w:r>
      <w:r w:rsidR="00106CE9">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 quan:</w:t>
      </w:r>
    </w:p>
    <w:tbl>
      <w:tblPr>
        <w:tblStyle w:val="TableGrid"/>
        <w:tblW w:w="0" w:type="auto"/>
        <w:tblLayout w:type="fixed"/>
        <w:tblLook w:val="04A0" w:firstRow="1" w:lastRow="0" w:firstColumn="1" w:lastColumn="0" w:noHBand="0" w:noVBand="1"/>
      </w:tblPr>
      <w:tblGrid>
        <w:gridCol w:w="643"/>
        <w:gridCol w:w="741"/>
        <w:gridCol w:w="1014"/>
        <w:gridCol w:w="548"/>
        <w:gridCol w:w="701"/>
        <w:gridCol w:w="701"/>
        <w:gridCol w:w="863"/>
        <w:gridCol w:w="993"/>
        <w:gridCol w:w="992"/>
        <w:gridCol w:w="992"/>
        <w:gridCol w:w="992"/>
      </w:tblGrid>
      <w:tr w:rsidR="00905197" w:rsidRPr="006C17AC" w14:paraId="66CBD431" w14:textId="77777777" w:rsidTr="006C17AC">
        <w:tc>
          <w:tcPr>
            <w:tcW w:w="643" w:type="dxa"/>
            <w:vAlign w:val="center"/>
          </w:tcPr>
          <w:p w14:paraId="25739D27" w14:textId="048F6225" w:rsidR="00905197" w:rsidRPr="006C17AC" w:rsidRDefault="00905197" w:rsidP="006C17AC">
            <w:pPr>
              <w:widowControl/>
              <w:rPr>
                <w:rFonts w:ascii="Times New Roman" w:hAnsi="Times New Roman" w:cs="Times New Roman"/>
                <w:b/>
                <w:bCs/>
                <w:sz w:val="22"/>
                <w:szCs w:val="22"/>
                <w:lang w:val="en-US"/>
              </w:rPr>
            </w:pPr>
            <w:r w:rsidRPr="006C17AC">
              <w:rPr>
                <w:rFonts w:ascii="Times New Roman" w:hAnsi="Times New Roman" w:cs="Times New Roman"/>
                <w:b/>
                <w:bCs/>
                <w:sz w:val="22"/>
                <w:szCs w:val="22"/>
                <w:lang w:val="en-US"/>
              </w:rPr>
              <w:t>STT</w:t>
            </w:r>
          </w:p>
        </w:tc>
        <w:tc>
          <w:tcPr>
            <w:tcW w:w="741" w:type="dxa"/>
            <w:vAlign w:val="center"/>
          </w:tcPr>
          <w:p w14:paraId="5F60BA55" w14:textId="014ABBFB" w:rsidR="00905197" w:rsidRPr="006C17AC" w:rsidRDefault="00905197" w:rsidP="006C17AC">
            <w:pPr>
              <w:widowControl/>
              <w:rPr>
                <w:rFonts w:ascii="Times New Roman" w:hAnsi="Times New Roman" w:cs="Times New Roman"/>
                <w:b/>
                <w:bCs/>
                <w:sz w:val="22"/>
                <w:szCs w:val="22"/>
                <w:lang w:val="en-US"/>
              </w:rPr>
            </w:pPr>
            <w:r w:rsidRPr="006C17AC">
              <w:rPr>
                <w:rFonts w:ascii="Times New Roman" w:hAnsi="Times New Roman" w:cs="Times New Roman"/>
                <w:b/>
                <w:bCs/>
                <w:sz w:val="22"/>
                <w:szCs w:val="22"/>
                <w:lang w:val="en-US"/>
              </w:rPr>
              <w:t>Danh mục</w:t>
            </w:r>
          </w:p>
        </w:tc>
        <w:tc>
          <w:tcPr>
            <w:tcW w:w="1014" w:type="dxa"/>
            <w:vAlign w:val="center"/>
          </w:tcPr>
          <w:p w14:paraId="1CD93A11" w14:textId="23A76054" w:rsidR="00905197" w:rsidRPr="006C17AC" w:rsidRDefault="00905197" w:rsidP="006C17AC">
            <w:pPr>
              <w:widowControl/>
              <w:rPr>
                <w:rFonts w:ascii="Times New Roman" w:hAnsi="Times New Roman" w:cs="Times New Roman"/>
                <w:b/>
                <w:bCs/>
                <w:sz w:val="22"/>
                <w:szCs w:val="22"/>
                <w:lang w:val="en-US"/>
              </w:rPr>
            </w:pPr>
            <w:r w:rsidRPr="006C17AC">
              <w:rPr>
                <w:rFonts w:ascii="Times New Roman" w:hAnsi="Times New Roman" w:cs="Times New Roman"/>
                <w:b/>
                <w:bCs/>
                <w:sz w:val="22"/>
                <w:szCs w:val="22"/>
                <w:lang w:val="en-US"/>
              </w:rPr>
              <w:t>Ký, mã nhãn hiệu, model, hãng sản xuất</w:t>
            </w:r>
          </w:p>
        </w:tc>
        <w:tc>
          <w:tcPr>
            <w:tcW w:w="548" w:type="dxa"/>
            <w:vAlign w:val="center"/>
          </w:tcPr>
          <w:p w14:paraId="54955E9D" w14:textId="23C9175D" w:rsidR="00905197" w:rsidRPr="006C17AC" w:rsidRDefault="00905197" w:rsidP="006C17AC">
            <w:pPr>
              <w:widowControl/>
              <w:rPr>
                <w:rFonts w:ascii="Times New Roman" w:hAnsi="Times New Roman" w:cs="Times New Roman"/>
                <w:b/>
                <w:bCs/>
                <w:sz w:val="22"/>
                <w:szCs w:val="22"/>
                <w:lang w:val="en-US"/>
              </w:rPr>
            </w:pPr>
            <w:r w:rsidRPr="006C17AC">
              <w:rPr>
                <w:rFonts w:ascii="Times New Roman" w:hAnsi="Times New Roman" w:cs="Times New Roman"/>
                <w:b/>
                <w:bCs/>
                <w:sz w:val="22"/>
                <w:szCs w:val="22"/>
                <w:lang w:val="en-US"/>
              </w:rPr>
              <w:t>Mã HS</w:t>
            </w:r>
          </w:p>
        </w:tc>
        <w:tc>
          <w:tcPr>
            <w:tcW w:w="701" w:type="dxa"/>
            <w:vAlign w:val="center"/>
          </w:tcPr>
          <w:p w14:paraId="015B8EF8" w14:textId="28146DB5" w:rsidR="00905197" w:rsidRPr="006C17AC" w:rsidRDefault="00905197" w:rsidP="006C17AC">
            <w:pPr>
              <w:widowControl/>
              <w:rPr>
                <w:rFonts w:ascii="Times New Roman" w:hAnsi="Times New Roman" w:cs="Times New Roman"/>
                <w:b/>
                <w:bCs/>
                <w:sz w:val="22"/>
                <w:szCs w:val="22"/>
                <w:lang w:val="en-US"/>
              </w:rPr>
            </w:pPr>
            <w:r w:rsidRPr="006C17AC">
              <w:rPr>
                <w:rFonts w:ascii="Times New Roman" w:hAnsi="Times New Roman" w:cs="Times New Roman"/>
                <w:b/>
                <w:bCs/>
                <w:sz w:val="22"/>
                <w:szCs w:val="22"/>
                <w:lang w:val="en-US"/>
              </w:rPr>
              <w:t>Năm sản xuất</w:t>
            </w:r>
          </w:p>
        </w:tc>
        <w:tc>
          <w:tcPr>
            <w:tcW w:w="701" w:type="dxa"/>
            <w:vAlign w:val="center"/>
          </w:tcPr>
          <w:p w14:paraId="30888315" w14:textId="350EBF29" w:rsidR="00905197" w:rsidRPr="006C17AC" w:rsidRDefault="00905197" w:rsidP="006C17AC">
            <w:pPr>
              <w:widowControl/>
              <w:rPr>
                <w:rFonts w:ascii="Times New Roman" w:hAnsi="Times New Roman" w:cs="Times New Roman"/>
                <w:b/>
                <w:bCs/>
                <w:sz w:val="22"/>
                <w:szCs w:val="22"/>
                <w:lang w:val="en-US"/>
              </w:rPr>
            </w:pPr>
            <w:r w:rsidRPr="006C17AC">
              <w:rPr>
                <w:rFonts w:ascii="Times New Roman" w:hAnsi="Times New Roman" w:cs="Times New Roman"/>
                <w:b/>
                <w:bCs/>
                <w:sz w:val="22"/>
                <w:szCs w:val="22"/>
                <w:lang w:val="en-US"/>
              </w:rPr>
              <w:t>Xuất xứ</w:t>
            </w:r>
          </w:p>
        </w:tc>
        <w:tc>
          <w:tcPr>
            <w:tcW w:w="863" w:type="dxa"/>
            <w:vAlign w:val="center"/>
          </w:tcPr>
          <w:p w14:paraId="00197EF2" w14:textId="1DA3F447" w:rsidR="00905197" w:rsidRPr="006C17AC" w:rsidRDefault="00905197" w:rsidP="006C17AC">
            <w:pPr>
              <w:widowControl/>
              <w:rPr>
                <w:rFonts w:ascii="Times New Roman" w:hAnsi="Times New Roman" w:cs="Times New Roman"/>
                <w:b/>
                <w:bCs/>
                <w:sz w:val="22"/>
                <w:szCs w:val="22"/>
                <w:lang w:val="en-US"/>
              </w:rPr>
            </w:pPr>
            <w:r w:rsidRPr="006C17AC">
              <w:rPr>
                <w:rFonts w:ascii="Times New Roman" w:hAnsi="Times New Roman" w:cs="Times New Roman"/>
                <w:b/>
                <w:bCs/>
                <w:sz w:val="22"/>
                <w:szCs w:val="22"/>
                <w:lang w:val="en-US"/>
              </w:rPr>
              <w:t>Số lượng/khối lượng</w:t>
            </w:r>
          </w:p>
        </w:tc>
        <w:tc>
          <w:tcPr>
            <w:tcW w:w="993" w:type="dxa"/>
            <w:vAlign w:val="center"/>
          </w:tcPr>
          <w:p w14:paraId="6D27BF5F" w14:textId="49E3CF00" w:rsidR="00905197" w:rsidRPr="006C17AC" w:rsidRDefault="00905197" w:rsidP="006C17AC">
            <w:pPr>
              <w:widowControl/>
              <w:rPr>
                <w:rFonts w:ascii="Times New Roman" w:hAnsi="Times New Roman" w:cs="Times New Roman"/>
                <w:b/>
                <w:bCs/>
                <w:sz w:val="22"/>
                <w:szCs w:val="22"/>
                <w:lang w:val="en-US"/>
              </w:rPr>
            </w:pPr>
            <w:r w:rsidRPr="006C17AC">
              <w:rPr>
                <w:rFonts w:ascii="Times New Roman" w:hAnsi="Times New Roman" w:cs="Times New Roman"/>
                <w:b/>
                <w:bCs/>
                <w:sz w:val="22"/>
                <w:szCs w:val="22"/>
                <w:lang w:val="en-US"/>
              </w:rPr>
              <w:t>Đơn giá (VND)</w:t>
            </w:r>
          </w:p>
        </w:tc>
        <w:tc>
          <w:tcPr>
            <w:tcW w:w="992" w:type="dxa"/>
            <w:vAlign w:val="center"/>
          </w:tcPr>
          <w:p w14:paraId="28E5A393" w14:textId="709D0581" w:rsidR="00905197" w:rsidRPr="006C17AC" w:rsidRDefault="00905197" w:rsidP="006C17AC">
            <w:pPr>
              <w:widowControl/>
              <w:rPr>
                <w:rFonts w:ascii="Times New Roman" w:hAnsi="Times New Roman" w:cs="Times New Roman"/>
                <w:b/>
                <w:bCs/>
                <w:sz w:val="22"/>
                <w:szCs w:val="22"/>
                <w:lang w:val="en-US"/>
              </w:rPr>
            </w:pPr>
            <w:r w:rsidRPr="006C17AC">
              <w:rPr>
                <w:rFonts w:ascii="Times New Roman" w:hAnsi="Times New Roman" w:cs="Times New Roman"/>
                <w:b/>
                <w:bCs/>
                <w:sz w:val="22"/>
                <w:szCs w:val="22"/>
                <w:lang w:val="en-US"/>
              </w:rPr>
              <w:t>Chi phí cho các dịch vụ liên quan (VND)</w:t>
            </w:r>
          </w:p>
        </w:tc>
        <w:tc>
          <w:tcPr>
            <w:tcW w:w="992" w:type="dxa"/>
            <w:vAlign w:val="center"/>
          </w:tcPr>
          <w:p w14:paraId="2560CD01" w14:textId="0CF8C97F" w:rsidR="00905197" w:rsidRPr="006C17AC" w:rsidRDefault="00905197" w:rsidP="006C17AC">
            <w:pPr>
              <w:widowControl/>
              <w:rPr>
                <w:rFonts w:ascii="Times New Roman" w:hAnsi="Times New Roman" w:cs="Times New Roman"/>
                <w:b/>
                <w:bCs/>
                <w:sz w:val="22"/>
                <w:szCs w:val="22"/>
                <w:lang w:val="en-US"/>
              </w:rPr>
            </w:pPr>
            <w:r w:rsidRPr="006C17AC">
              <w:rPr>
                <w:rFonts w:ascii="Times New Roman" w:hAnsi="Times New Roman" w:cs="Times New Roman"/>
                <w:b/>
                <w:bCs/>
                <w:sz w:val="22"/>
                <w:szCs w:val="22"/>
                <w:lang w:val="en-US"/>
              </w:rPr>
              <w:t>Thuế, phí, lệ phí (nếu có) (VND)</w:t>
            </w:r>
          </w:p>
        </w:tc>
        <w:tc>
          <w:tcPr>
            <w:tcW w:w="992" w:type="dxa"/>
            <w:vAlign w:val="center"/>
          </w:tcPr>
          <w:p w14:paraId="0CC1183F" w14:textId="68FDCB42" w:rsidR="00905197" w:rsidRPr="006C17AC" w:rsidRDefault="00905197" w:rsidP="006C17AC">
            <w:pPr>
              <w:widowControl/>
              <w:rPr>
                <w:rFonts w:ascii="Times New Roman" w:hAnsi="Times New Roman" w:cs="Times New Roman"/>
                <w:b/>
                <w:bCs/>
                <w:sz w:val="22"/>
                <w:szCs w:val="22"/>
                <w:lang w:val="en-US"/>
              </w:rPr>
            </w:pPr>
            <w:r w:rsidRPr="006C17AC">
              <w:rPr>
                <w:rFonts w:ascii="Times New Roman" w:hAnsi="Times New Roman" w:cs="Times New Roman"/>
                <w:b/>
                <w:bCs/>
                <w:sz w:val="22"/>
                <w:szCs w:val="22"/>
                <w:lang w:val="en-US"/>
              </w:rPr>
              <w:t>Thành tiền</w:t>
            </w:r>
          </w:p>
        </w:tc>
      </w:tr>
      <w:tr w:rsidR="00905197" w:rsidRPr="006C17AC" w14:paraId="7AD9E435" w14:textId="77777777" w:rsidTr="006C17AC">
        <w:tc>
          <w:tcPr>
            <w:tcW w:w="643" w:type="dxa"/>
            <w:vAlign w:val="center"/>
          </w:tcPr>
          <w:p w14:paraId="34985B8E" w14:textId="0BB4C98F" w:rsidR="00905197" w:rsidRPr="006C17AC" w:rsidRDefault="00905197" w:rsidP="006C17AC">
            <w:pPr>
              <w:widowControl/>
              <w:spacing w:before="60"/>
              <w:rPr>
                <w:rFonts w:ascii="Times New Roman" w:hAnsi="Times New Roman" w:cs="Times New Roman"/>
                <w:sz w:val="22"/>
                <w:szCs w:val="22"/>
                <w:lang w:val="en-US"/>
              </w:rPr>
            </w:pPr>
            <w:r w:rsidRPr="006C17AC">
              <w:rPr>
                <w:rFonts w:ascii="Times New Roman" w:hAnsi="Times New Roman" w:cs="Times New Roman"/>
                <w:sz w:val="22"/>
                <w:szCs w:val="22"/>
                <w:lang w:val="en-US"/>
              </w:rPr>
              <w:t>1</w:t>
            </w:r>
          </w:p>
        </w:tc>
        <w:tc>
          <w:tcPr>
            <w:tcW w:w="741" w:type="dxa"/>
            <w:vAlign w:val="center"/>
          </w:tcPr>
          <w:p w14:paraId="53FD24CF"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1014" w:type="dxa"/>
            <w:vAlign w:val="center"/>
          </w:tcPr>
          <w:p w14:paraId="317A0B51"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548" w:type="dxa"/>
            <w:vAlign w:val="center"/>
          </w:tcPr>
          <w:p w14:paraId="3210EE67"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701" w:type="dxa"/>
            <w:vAlign w:val="center"/>
          </w:tcPr>
          <w:p w14:paraId="4E96C64D"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701" w:type="dxa"/>
            <w:vAlign w:val="center"/>
          </w:tcPr>
          <w:p w14:paraId="09424C7F"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863" w:type="dxa"/>
            <w:vAlign w:val="center"/>
          </w:tcPr>
          <w:p w14:paraId="4F7D536A"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993" w:type="dxa"/>
            <w:vAlign w:val="center"/>
          </w:tcPr>
          <w:p w14:paraId="15F5FAF4"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992" w:type="dxa"/>
            <w:vAlign w:val="center"/>
          </w:tcPr>
          <w:p w14:paraId="18A91645"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992" w:type="dxa"/>
            <w:vAlign w:val="center"/>
          </w:tcPr>
          <w:p w14:paraId="1BA6E56D"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992" w:type="dxa"/>
            <w:vAlign w:val="center"/>
          </w:tcPr>
          <w:p w14:paraId="29C80E50" w14:textId="0DA55B29" w:rsidR="00905197" w:rsidRPr="006C17AC" w:rsidRDefault="00905197" w:rsidP="006C17AC">
            <w:pPr>
              <w:widowControl/>
              <w:spacing w:before="60"/>
              <w:jc w:val="left"/>
              <w:rPr>
                <w:rFonts w:ascii="Times New Roman" w:hAnsi="Times New Roman" w:cs="Times New Roman"/>
                <w:sz w:val="22"/>
                <w:szCs w:val="22"/>
                <w:lang w:val="en-US"/>
              </w:rPr>
            </w:pPr>
          </w:p>
        </w:tc>
      </w:tr>
      <w:tr w:rsidR="00905197" w:rsidRPr="006C17AC" w14:paraId="5ACFDFBB" w14:textId="77777777" w:rsidTr="006C17AC">
        <w:tc>
          <w:tcPr>
            <w:tcW w:w="643" w:type="dxa"/>
            <w:vAlign w:val="center"/>
          </w:tcPr>
          <w:p w14:paraId="1414BA98" w14:textId="31A53B8E" w:rsidR="00905197" w:rsidRPr="006C17AC" w:rsidRDefault="00905197" w:rsidP="006C17AC">
            <w:pPr>
              <w:widowControl/>
              <w:spacing w:before="60"/>
              <w:rPr>
                <w:rFonts w:ascii="Times New Roman" w:hAnsi="Times New Roman" w:cs="Times New Roman"/>
                <w:sz w:val="22"/>
                <w:szCs w:val="22"/>
                <w:lang w:val="en-US"/>
              </w:rPr>
            </w:pPr>
            <w:r w:rsidRPr="006C17AC">
              <w:rPr>
                <w:rFonts w:ascii="Times New Roman" w:hAnsi="Times New Roman" w:cs="Times New Roman"/>
                <w:sz w:val="22"/>
                <w:szCs w:val="22"/>
                <w:lang w:val="en-US"/>
              </w:rPr>
              <w:t>2</w:t>
            </w:r>
          </w:p>
        </w:tc>
        <w:tc>
          <w:tcPr>
            <w:tcW w:w="741" w:type="dxa"/>
            <w:vAlign w:val="center"/>
          </w:tcPr>
          <w:p w14:paraId="7A471E13"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1014" w:type="dxa"/>
            <w:vAlign w:val="center"/>
          </w:tcPr>
          <w:p w14:paraId="1559BC56"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548" w:type="dxa"/>
            <w:vAlign w:val="center"/>
          </w:tcPr>
          <w:p w14:paraId="2E9AE56B"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701" w:type="dxa"/>
            <w:vAlign w:val="center"/>
          </w:tcPr>
          <w:p w14:paraId="075FF9DD"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701" w:type="dxa"/>
            <w:vAlign w:val="center"/>
          </w:tcPr>
          <w:p w14:paraId="08014B69"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863" w:type="dxa"/>
            <w:vAlign w:val="center"/>
          </w:tcPr>
          <w:p w14:paraId="34B6B07F"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993" w:type="dxa"/>
            <w:vAlign w:val="center"/>
          </w:tcPr>
          <w:p w14:paraId="5F9DB833"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992" w:type="dxa"/>
            <w:vAlign w:val="center"/>
          </w:tcPr>
          <w:p w14:paraId="40B061FB"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992" w:type="dxa"/>
            <w:vAlign w:val="center"/>
          </w:tcPr>
          <w:p w14:paraId="0C6B984F"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992" w:type="dxa"/>
            <w:vAlign w:val="center"/>
          </w:tcPr>
          <w:p w14:paraId="49ABB1C6" w14:textId="6CBC3C8B" w:rsidR="00905197" w:rsidRPr="006C17AC" w:rsidRDefault="00905197" w:rsidP="006C17AC">
            <w:pPr>
              <w:widowControl/>
              <w:spacing w:before="60"/>
              <w:jc w:val="left"/>
              <w:rPr>
                <w:rFonts w:ascii="Times New Roman" w:hAnsi="Times New Roman" w:cs="Times New Roman"/>
                <w:sz w:val="22"/>
                <w:szCs w:val="22"/>
                <w:lang w:val="en-US"/>
              </w:rPr>
            </w:pPr>
          </w:p>
        </w:tc>
      </w:tr>
      <w:tr w:rsidR="00905197" w:rsidRPr="006C17AC" w14:paraId="61CC6F83" w14:textId="77777777" w:rsidTr="006C17AC">
        <w:tc>
          <w:tcPr>
            <w:tcW w:w="643" w:type="dxa"/>
            <w:vAlign w:val="center"/>
          </w:tcPr>
          <w:p w14:paraId="4234887B" w14:textId="2EF6469B" w:rsidR="00905197" w:rsidRPr="006C17AC" w:rsidRDefault="00905197" w:rsidP="006C17AC">
            <w:pPr>
              <w:widowControl/>
              <w:spacing w:before="60"/>
              <w:rPr>
                <w:rFonts w:ascii="Times New Roman" w:hAnsi="Times New Roman" w:cs="Times New Roman"/>
                <w:sz w:val="22"/>
                <w:szCs w:val="22"/>
                <w:lang w:val="en-US"/>
              </w:rPr>
            </w:pPr>
            <w:r w:rsidRPr="006C17AC">
              <w:rPr>
                <w:rFonts w:ascii="Times New Roman" w:hAnsi="Times New Roman" w:cs="Times New Roman"/>
                <w:sz w:val="22"/>
                <w:szCs w:val="22"/>
                <w:lang w:val="en-US"/>
              </w:rPr>
              <w:t>…</w:t>
            </w:r>
          </w:p>
        </w:tc>
        <w:tc>
          <w:tcPr>
            <w:tcW w:w="741" w:type="dxa"/>
            <w:vAlign w:val="center"/>
          </w:tcPr>
          <w:p w14:paraId="7464A0DC"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1014" w:type="dxa"/>
            <w:vAlign w:val="center"/>
          </w:tcPr>
          <w:p w14:paraId="537C1161"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548" w:type="dxa"/>
            <w:vAlign w:val="center"/>
          </w:tcPr>
          <w:p w14:paraId="59B3A103"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701" w:type="dxa"/>
            <w:vAlign w:val="center"/>
          </w:tcPr>
          <w:p w14:paraId="5B34C3B5"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701" w:type="dxa"/>
            <w:vAlign w:val="center"/>
          </w:tcPr>
          <w:p w14:paraId="1244EBDF"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863" w:type="dxa"/>
            <w:vAlign w:val="center"/>
          </w:tcPr>
          <w:p w14:paraId="791979D0"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993" w:type="dxa"/>
            <w:vAlign w:val="center"/>
          </w:tcPr>
          <w:p w14:paraId="61631C6B"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992" w:type="dxa"/>
            <w:vAlign w:val="center"/>
          </w:tcPr>
          <w:p w14:paraId="32461874"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992" w:type="dxa"/>
            <w:vAlign w:val="center"/>
          </w:tcPr>
          <w:p w14:paraId="4624DCFA"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992" w:type="dxa"/>
            <w:vAlign w:val="center"/>
          </w:tcPr>
          <w:p w14:paraId="0F3E3D90" w14:textId="77777777" w:rsidR="00905197" w:rsidRPr="006C17AC" w:rsidRDefault="00905197" w:rsidP="006C17AC">
            <w:pPr>
              <w:widowControl/>
              <w:spacing w:before="60"/>
              <w:jc w:val="left"/>
              <w:rPr>
                <w:rFonts w:ascii="Times New Roman" w:hAnsi="Times New Roman" w:cs="Times New Roman"/>
                <w:sz w:val="22"/>
                <w:szCs w:val="22"/>
                <w:lang w:val="en-US"/>
              </w:rPr>
            </w:pPr>
          </w:p>
        </w:tc>
      </w:tr>
      <w:tr w:rsidR="00905197" w:rsidRPr="006C17AC" w14:paraId="3016609F" w14:textId="77777777" w:rsidTr="006C17AC">
        <w:tc>
          <w:tcPr>
            <w:tcW w:w="5211" w:type="dxa"/>
            <w:gridSpan w:val="7"/>
            <w:vAlign w:val="center"/>
          </w:tcPr>
          <w:p w14:paraId="76560F71" w14:textId="7A689B97" w:rsidR="00905197" w:rsidRPr="006C17AC" w:rsidRDefault="00905197" w:rsidP="006C17AC">
            <w:pPr>
              <w:widowControl/>
              <w:spacing w:before="60"/>
              <w:rPr>
                <w:rFonts w:ascii="Times New Roman" w:hAnsi="Times New Roman" w:cs="Times New Roman"/>
                <w:b/>
                <w:bCs/>
                <w:sz w:val="22"/>
                <w:szCs w:val="22"/>
                <w:lang w:val="en-US"/>
              </w:rPr>
            </w:pPr>
            <w:r w:rsidRPr="006C17AC">
              <w:rPr>
                <w:rFonts w:ascii="Times New Roman" w:hAnsi="Times New Roman" w:cs="Times New Roman"/>
                <w:b/>
                <w:bCs/>
                <w:sz w:val="22"/>
                <w:szCs w:val="22"/>
                <w:lang w:val="en-US"/>
              </w:rPr>
              <w:t>Tổng cộng</w:t>
            </w:r>
          </w:p>
        </w:tc>
        <w:tc>
          <w:tcPr>
            <w:tcW w:w="993" w:type="dxa"/>
            <w:vAlign w:val="center"/>
          </w:tcPr>
          <w:p w14:paraId="5E9B51B1" w14:textId="0CB46C04" w:rsidR="00905197" w:rsidRPr="006C17AC" w:rsidRDefault="00905197" w:rsidP="006C17AC">
            <w:pPr>
              <w:widowControl/>
              <w:spacing w:before="60"/>
              <w:jc w:val="left"/>
              <w:rPr>
                <w:rFonts w:ascii="Times New Roman" w:hAnsi="Times New Roman" w:cs="Times New Roman"/>
                <w:sz w:val="22"/>
                <w:szCs w:val="22"/>
                <w:lang w:val="en-US"/>
              </w:rPr>
            </w:pPr>
          </w:p>
        </w:tc>
        <w:tc>
          <w:tcPr>
            <w:tcW w:w="992" w:type="dxa"/>
            <w:vAlign w:val="center"/>
          </w:tcPr>
          <w:p w14:paraId="0799E605"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992" w:type="dxa"/>
            <w:vAlign w:val="center"/>
          </w:tcPr>
          <w:p w14:paraId="361A04D1"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992" w:type="dxa"/>
            <w:vAlign w:val="center"/>
          </w:tcPr>
          <w:p w14:paraId="1F3785D8" w14:textId="77777777" w:rsidR="00905197" w:rsidRPr="006C17AC" w:rsidRDefault="00905197" w:rsidP="006C17AC">
            <w:pPr>
              <w:widowControl/>
              <w:spacing w:before="60"/>
              <w:jc w:val="left"/>
              <w:rPr>
                <w:rFonts w:ascii="Times New Roman" w:hAnsi="Times New Roman" w:cs="Times New Roman"/>
                <w:sz w:val="22"/>
                <w:szCs w:val="22"/>
                <w:lang w:val="en-US"/>
              </w:rPr>
            </w:pPr>
          </w:p>
        </w:tc>
      </w:tr>
    </w:tbl>
    <w:p w14:paraId="27AD37B8" w14:textId="77777777" w:rsidR="006C17AC" w:rsidRDefault="006C17AC" w:rsidP="006C17AC">
      <w:pPr>
        <w:pStyle w:val="ListParagraph"/>
        <w:widowControl/>
        <w:spacing w:after="200" w:line="276" w:lineRule="auto"/>
        <w:jc w:val="left"/>
        <w:rPr>
          <w:rFonts w:ascii="Times New Roman" w:hAnsi="Times New Roman" w:cs="Times New Roman"/>
          <w:sz w:val="26"/>
          <w:szCs w:val="26"/>
          <w:lang w:val="en-US"/>
        </w:rPr>
      </w:pPr>
    </w:p>
    <w:p w14:paraId="3B0C8A13" w14:textId="2B1A3698" w:rsidR="00AF1F37" w:rsidRDefault="00905197" w:rsidP="00905197">
      <w:pPr>
        <w:pStyle w:val="ListParagraph"/>
        <w:widowControl/>
        <w:numPr>
          <w:ilvl w:val="0"/>
          <w:numId w:val="3"/>
        </w:numPr>
        <w:spacing w:after="200" w:line="276" w:lineRule="auto"/>
        <w:jc w:val="left"/>
        <w:rPr>
          <w:rFonts w:ascii="Times New Roman" w:hAnsi="Times New Roman" w:cs="Times New Roman"/>
          <w:sz w:val="26"/>
          <w:szCs w:val="26"/>
          <w:lang w:val="en-US"/>
        </w:rPr>
      </w:pPr>
      <w:r>
        <w:rPr>
          <w:rFonts w:ascii="Times New Roman" w:hAnsi="Times New Roman" w:cs="Times New Roman"/>
          <w:sz w:val="26"/>
          <w:szCs w:val="26"/>
          <w:lang w:val="en-US"/>
        </w:rPr>
        <w:t>Báo giá này có hiệu lực trong vòng: 90 ngày, kể từ ngày      tháng      năm 2024.</w:t>
      </w:r>
    </w:p>
    <w:p w14:paraId="2304729D" w14:textId="65386458" w:rsidR="00905197" w:rsidRDefault="00905197" w:rsidP="00905197">
      <w:pPr>
        <w:pStyle w:val="ListParagraph"/>
        <w:widowControl/>
        <w:numPr>
          <w:ilvl w:val="0"/>
          <w:numId w:val="3"/>
        </w:numPr>
        <w:spacing w:after="200" w:line="276" w:lineRule="auto"/>
        <w:jc w:val="left"/>
        <w:rPr>
          <w:rFonts w:ascii="Times New Roman" w:hAnsi="Times New Roman" w:cs="Times New Roman"/>
          <w:sz w:val="26"/>
          <w:szCs w:val="26"/>
          <w:lang w:val="en-US"/>
        </w:rPr>
      </w:pPr>
      <w:r>
        <w:rPr>
          <w:rFonts w:ascii="Times New Roman" w:hAnsi="Times New Roman" w:cs="Times New Roman"/>
          <w:sz w:val="26"/>
          <w:szCs w:val="26"/>
          <w:lang w:val="en-US"/>
        </w:rPr>
        <w:t>Chúng tôi cam kết:</w:t>
      </w:r>
    </w:p>
    <w:p w14:paraId="0D58A317" w14:textId="2EA161CF" w:rsidR="00905197" w:rsidRDefault="006C17AC" w:rsidP="006C17AC">
      <w:pPr>
        <w:pStyle w:val="ListParagraph"/>
        <w:widowControl/>
        <w:spacing w:after="200" w:line="276" w:lineRule="auto"/>
        <w:ind w:left="0" w:firstLine="851"/>
        <w:jc w:val="both"/>
        <w:rPr>
          <w:rFonts w:ascii="Times New Roman" w:hAnsi="Times New Roman" w:cs="Times New Roman"/>
          <w:sz w:val="26"/>
          <w:szCs w:val="26"/>
          <w:lang w:val="en-US"/>
        </w:rPr>
      </w:pPr>
      <w:r>
        <w:rPr>
          <w:rFonts w:ascii="Times New Roman" w:hAnsi="Times New Roman" w:cs="Times New Roman"/>
          <w:sz w:val="26"/>
          <w:szCs w:val="26"/>
          <w:lang w:val="en-US"/>
        </w:rPr>
        <w:t>-</w:t>
      </w:r>
      <w:r w:rsidR="00905197">
        <w:rPr>
          <w:rFonts w:ascii="Times New Roman" w:hAnsi="Times New Roman" w:cs="Times New Roman"/>
          <w:sz w:val="26"/>
          <w:szCs w:val="26"/>
          <w:lang w:val="en-US"/>
        </w:rPr>
        <w:t xml:space="preserve">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phát luật về doanh nghiệp.</w:t>
      </w:r>
    </w:p>
    <w:p w14:paraId="32FC31DE" w14:textId="05D393EC" w:rsidR="00905197" w:rsidRDefault="006C17AC" w:rsidP="006C17AC">
      <w:pPr>
        <w:pStyle w:val="ListParagraph"/>
        <w:widowControl/>
        <w:spacing w:after="200" w:line="276" w:lineRule="auto"/>
        <w:ind w:left="0" w:firstLine="851"/>
        <w:jc w:val="both"/>
        <w:rPr>
          <w:rFonts w:ascii="Times New Roman" w:hAnsi="Times New Roman" w:cs="Times New Roman"/>
          <w:sz w:val="26"/>
          <w:szCs w:val="26"/>
          <w:lang w:val="en-US"/>
        </w:rPr>
      </w:pPr>
      <w:r>
        <w:rPr>
          <w:rFonts w:ascii="Times New Roman" w:hAnsi="Times New Roman" w:cs="Times New Roman"/>
          <w:sz w:val="26"/>
          <w:szCs w:val="26"/>
          <w:lang w:val="en-US"/>
        </w:rPr>
        <w:t>-</w:t>
      </w:r>
      <w:r w:rsidR="00905197">
        <w:rPr>
          <w:rFonts w:ascii="Times New Roman" w:hAnsi="Times New Roman" w:cs="Times New Roman"/>
          <w:sz w:val="26"/>
          <w:szCs w:val="26"/>
          <w:lang w:val="en-US"/>
        </w:rPr>
        <w:t xml:space="preserve"> Giá trị của các hàng hoá nêu trong báo giá là phù hợp, không vi phạm quy định của pháp luật về cạnh tranh, bán phá giá.</w:t>
      </w:r>
    </w:p>
    <w:p w14:paraId="5307BA8D" w14:textId="0EF920D9" w:rsidR="00905197" w:rsidRDefault="006C17AC" w:rsidP="006C17AC">
      <w:pPr>
        <w:pStyle w:val="ListParagraph"/>
        <w:widowControl/>
        <w:spacing w:after="200" w:line="276" w:lineRule="auto"/>
        <w:ind w:left="0" w:firstLine="851"/>
        <w:jc w:val="both"/>
        <w:rPr>
          <w:rFonts w:ascii="Times New Roman" w:hAnsi="Times New Roman" w:cs="Times New Roman"/>
          <w:sz w:val="26"/>
          <w:szCs w:val="26"/>
          <w:lang w:val="en-US"/>
        </w:rPr>
      </w:pPr>
      <w:r>
        <w:rPr>
          <w:rFonts w:ascii="Times New Roman" w:hAnsi="Times New Roman" w:cs="Times New Roman"/>
          <w:sz w:val="26"/>
          <w:szCs w:val="26"/>
          <w:lang w:val="en-US"/>
        </w:rPr>
        <w:t>-</w:t>
      </w:r>
      <w:r w:rsidR="00905197">
        <w:rPr>
          <w:rFonts w:ascii="Times New Roman" w:hAnsi="Times New Roman" w:cs="Times New Roman"/>
          <w:sz w:val="26"/>
          <w:szCs w:val="26"/>
          <w:lang w:val="en-US"/>
        </w:rPr>
        <w:t xml:space="preserve"> Những thông tin trong báo giá là trung thực.</w:t>
      </w:r>
    </w:p>
    <w:p w14:paraId="1D210DBB" w14:textId="28B7FAED" w:rsidR="00905197" w:rsidRPr="006C17AC" w:rsidRDefault="00905197" w:rsidP="006C17AC">
      <w:pPr>
        <w:widowControl/>
        <w:spacing w:after="200" w:line="276" w:lineRule="auto"/>
        <w:jc w:val="right"/>
        <w:rPr>
          <w:rFonts w:ascii="Times New Roman" w:hAnsi="Times New Roman" w:cs="Times New Roman"/>
          <w:sz w:val="26"/>
          <w:szCs w:val="26"/>
          <w:lang w:val="en-US"/>
        </w:rPr>
      </w:pPr>
      <w:r w:rsidRPr="006C17AC">
        <w:rPr>
          <w:rFonts w:ascii="Times New Roman" w:hAnsi="Times New Roman" w:cs="Times New Roman"/>
          <w:sz w:val="26"/>
          <w:szCs w:val="26"/>
          <w:lang w:val="en-US"/>
        </w:rPr>
        <w:t>…….., ngày…….tháng……..năm 2024</w:t>
      </w:r>
    </w:p>
    <w:p w14:paraId="78BE9C93" w14:textId="0A897FF9" w:rsidR="00905197" w:rsidRPr="006C17AC" w:rsidRDefault="00905197" w:rsidP="006C17AC">
      <w:pPr>
        <w:widowControl/>
        <w:spacing w:after="200" w:line="276" w:lineRule="auto"/>
        <w:jc w:val="right"/>
        <w:rPr>
          <w:rFonts w:ascii="Times New Roman" w:hAnsi="Times New Roman" w:cs="Times New Roman"/>
          <w:b/>
          <w:bCs/>
          <w:sz w:val="26"/>
          <w:szCs w:val="26"/>
          <w:lang w:val="en-US"/>
        </w:rPr>
      </w:pPr>
      <w:r w:rsidRPr="006C17AC">
        <w:rPr>
          <w:rFonts w:ascii="Times New Roman" w:hAnsi="Times New Roman" w:cs="Times New Roman"/>
          <w:b/>
          <w:bCs/>
          <w:sz w:val="26"/>
          <w:szCs w:val="26"/>
          <w:lang w:val="en-US"/>
        </w:rPr>
        <w:t>Đại diện hợp pháp của hãng sản xuất, nhà cung cấp</w:t>
      </w:r>
    </w:p>
    <w:p w14:paraId="709FA659" w14:textId="4EDDD0D5" w:rsidR="00905197" w:rsidRPr="006C17AC" w:rsidRDefault="006C17AC" w:rsidP="006C17AC">
      <w:pPr>
        <w:widowControl/>
        <w:tabs>
          <w:tab w:val="center" w:pos="7088"/>
        </w:tabs>
        <w:spacing w:after="200" w:line="276" w:lineRule="auto"/>
        <w:jc w:val="left"/>
        <w:rPr>
          <w:rFonts w:ascii="Times New Roman" w:hAnsi="Times New Roman" w:cs="Times New Roman"/>
          <w:sz w:val="26"/>
          <w:szCs w:val="26"/>
          <w:lang w:val="en-US"/>
        </w:rPr>
      </w:pPr>
      <w:r>
        <w:rPr>
          <w:rFonts w:ascii="Times New Roman" w:hAnsi="Times New Roman" w:cs="Times New Roman"/>
          <w:sz w:val="26"/>
          <w:szCs w:val="26"/>
          <w:lang w:val="en-US"/>
        </w:rPr>
        <w:tab/>
      </w:r>
      <w:r w:rsidR="00905197" w:rsidRPr="006C17AC">
        <w:rPr>
          <w:rFonts w:ascii="Times New Roman" w:hAnsi="Times New Roman" w:cs="Times New Roman"/>
          <w:sz w:val="26"/>
          <w:szCs w:val="26"/>
          <w:lang w:val="en-US"/>
        </w:rPr>
        <w:t>Ký tên, đóng dấu (nếu có)</w:t>
      </w:r>
    </w:p>
    <w:p w14:paraId="5AC65BB5" w14:textId="77777777" w:rsidR="00AF1F37" w:rsidRDefault="00AF1F37">
      <w:pPr>
        <w:widowControl/>
        <w:spacing w:after="200" w:line="276" w:lineRule="auto"/>
        <w:jc w:val="left"/>
        <w:rPr>
          <w:rFonts w:ascii="Times New Roman" w:hAnsi="Times New Roman" w:cs="Times New Roman"/>
          <w:sz w:val="26"/>
          <w:szCs w:val="26"/>
          <w:lang w:val="en-US"/>
        </w:rPr>
      </w:pPr>
    </w:p>
    <w:p w14:paraId="09EDE400" w14:textId="77777777" w:rsidR="00AF1F37" w:rsidRDefault="00AF1F37">
      <w:pPr>
        <w:widowControl/>
        <w:spacing w:after="200" w:line="276" w:lineRule="auto"/>
        <w:jc w:val="left"/>
        <w:rPr>
          <w:rFonts w:ascii="Times New Roman" w:hAnsi="Times New Roman" w:cs="Times New Roman"/>
          <w:sz w:val="26"/>
          <w:szCs w:val="26"/>
          <w:lang w:val="en-US"/>
        </w:rPr>
      </w:pPr>
    </w:p>
    <w:p w14:paraId="388360FC" w14:textId="77777777" w:rsidR="00236448" w:rsidRDefault="00AF1F37" w:rsidP="00AF1F37">
      <w:pPr>
        <w:tabs>
          <w:tab w:val="left" w:pos="450"/>
          <w:tab w:val="center" w:pos="4532"/>
        </w:tabs>
        <w:jc w:val="left"/>
        <w:rPr>
          <w:rFonts w:ascii="Times New Roman" w:hAnsi="Times New Roman" w:cs="Times New Roman"/>
          <w:sz w:val="26"/>
          <w:szCs w:val="26"/>
          <w:lang w:val="en-US"/>
        </w:rPr>
      </w:pPr>
      <w:r>
        <w:rPr>
          <w:rFonts w:ascii="Times New Roman" w:hAnsi="Times New Roman" w:cs="Times New Roman"/>
          <w:sz w:val="26"/>
          <w:szCs w:val="26"/>
          <w:lang w:val="en-US"/>
        </w:rPr>
        <w:tab/>
      </w:r>
    </w:p>
    <w:p w14:paraId="5163BB00" w14:textId="48135D27" w:rsidR="00AF1F37" w:rsidRPr="00AF1F37" w:rsidRDefault="00AF1F37" w:rsidP="00482385">
      <w:pPr>
        <w:widowControl/>
        <w:spacing w:after="200" w:line="276" w:lineRule="auto"/>
        <w:jc w:val="left"/>
        <w:rPr>
          <w:rFonts w:ascii="Times New Roman" w:hAnsi="Times New Roman" w:cs="Times New Roman"/>
          <w:sz w:val="26"/>
          <w:szCs w:val="26"/>
          <w:lang w:val="en-US"/>
        </w:rPr>
      </w:pPr>
      <w:bookmarkStart w:id="1" w:name="_GoBack"/>
      <w:bookmarkEnd w:id="1"/>
    </w:p>
    <w:sectPr w:rsidR="00AF1F37" w:rsidRPr="00AF1F37" w:rsidSect="004A077A">
      <w:headerReference w:type="first" r:id="rId8"/>
      <w:footnotePr>
        <w:numStart w:val="2"/>
      </w:footnotePr>
      <w:pgSz w:w="11900" w:h="16840" w:code="9"/>
      <w:pgMar w:top="1134" w:right="1134" w:bottom="1134"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B9196" w14:textId="77777777" w:rsidR="008E36E7" w:rsidRDefault="008E36E7" w:rsidP="0022601D">
      <w:r>
        <w:separator/>
      </w:r>
    </w:p>
  </w:endnote>
  <w:endnote w:type="continuationSeparator" w:id="0">
    <w:p w14:paraId="4FF42EF8" w14:textId="77777777" w:rsidR="008E36E7" w:rsidRDefault="008E36E7" w:rsidP="00226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A50E5" w14:textId="77777777" w:rsidR="008E36E7" w:rsidRDefault="008E36E7" w:rsidP="0022601D">
      <w:r>
        <w:separator/>
      </w:r>
    </w:p>
  </w:footnote>
  <w:footnote w:type="continuationSeparator" w:id="0">
    <w:p w14:paraId="55FCC7AE" w14:textId="77777777" w:rsidR="008E36E7" w:rsidRDefault="008E36E7" w:rsidP="002260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80CD5" w14:textId="77777777" w:rsidR="00AF1F37" w:rsidRDefault="00AF1F3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328A3"/>
    <w:multiLevelType w:val="hybridMultilevel"/>
    <w:tmpl w:val="CE98216E"/>
    <w:lvl w:ilvl="0" w:tplc="DF8A68E6">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 w15:restartNumberingAfterBreak="0">
    <w:nsid w:val="3733630E"/>
    <w:multiLevelType w:val="hybridMultilevel"/>
    <w:tmpl w:val="FEBC1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912B49"/>
    <w:multiLevelType w:val="hybridMultilevel"/>
    <w:tmpl w:val="064CCD14"/>
    <w:lvl w:ilvl="0" w:tplc="512EDF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3FB"/>
    <w:rsid w:val="00053151"/>
    <w:rsid w:val="00062E4B"/>
    <w:rsid w:val="000637DC"/>
    <w:rsid w:val="00083E71"/>
    <w:rsid w:val="00106CE9"/>
    <w:rsid w:val="00147F4D"/>
    <w:rsid w:val="0015644E"/>
    <w:rsid w:val="00156B96"/>
    <w:rsid w:val="0016250B"/>
    <w:rsid w:val="001B0061"/>
    <w:rsid w:val="001E571E"/>
    <w:rsid w:val="002216F3"/>
    <w:rsid w:val="002223FB"/>
    <w:rsid w:val="0022601D"/>
    <w:rsid w:val="00236448"/>
    <w:rsid w:val="00287174"/>
    <w:rsid w:val="002F76C3"/>
    <w:rsid w:val="00335728"/>
    <w:rsid w:val="0037057A"/>
    <w:rsid w:val="003E22C5"/>
    <w:rsid w:val="00434F02"/>
    <w:rsid w:val="0043761E"/>
    <w:rsid w:val="00482385"/>
    <w:rsid w:val="004A077A"/>
    <w:rsid w:val="004C1B85"/>
    <w:rsid w:val="005271E1"/>
    <w:rsid w:val="00552218"/>
    <w:rsid w:val="00565F34"/>
    <w:rsid w:val="005B078C"/>
    <w:rsid w:val="00601D41"/>
    <w:rsid w:val="00641CCF"/>
    <w:rsid w:val="006629EE"/>
    <w:rsid w:val="00666FE7"/>
    <w:rsid w:val="006B762C"/>
    <w:rsid w:val="006C17AC"/>
    <w:rsid w:val="0075084B"/>
    <w:rsid w:val="007535BB"/>
    <w:rsid w:val="007B32D9"/>
    <w:rsid w:val="007C6F12"/>
    <w:rsid w:val="007D3E6E"/>
    <w:rsid w:val="007E396F"/>
    <w:rsid w:val="00822E54"/>
    <w:rsid w:val="00845BBF"/>
    <w:rsid w:val="008650D5"/>
    <w:rsid w:val="008823BC"/>
    <w:rsid w:val="008C56C1"/>
    <w:rsid w:val="008D619C"/>
    <w:rsid w:val="008E36E7"/>
    <w:rsid w:val="008E53A7"/>
    <w:rsid w:val="00905197"/>
    <w:rsid w:val="00950FAE"/>
    <w:rsid w:val="0097316A"/>
    <w:rsid w:val="00982312"/>
    <w:rsid w:val="009A61E4"/>
    <w:rsid w:val="009B2FE5"/>
    <w:rsid w:val="009C7B9A"/>
    <w:rsid w:val="009E4C53"/>
    <w:rsid w:val="009F4E87"/>
    <w:rsid w:val="00A03F8C"/>
    <w:rsid w:val="00A62317"/>
    <w:rsid w:val="00A9715A"/>
    <w:rsid w:val="00AB4420"/>
    <w:rsid w:val="00AF1F37"/>
    <w:rsid w:val="00B0140B"/>
    <w:rsid w:val="00B05F2B"/>
    <w:rsid w:val="00C05F1A"/>
    <w:rsid w:val="00C5084F"/>
    <w:rsid w:val="00C7180F"/>
    <w:rsid w:val="00CC2438"/>
    <w:rsid w:val="00CC431A"/>
    <w:rsid w:val="00D12BBE"/>
    <w:rsid w:val="00D37F10"/>
    <w:rsid w:val="00D75670"/>
    <w:rsid w:val="00DA06FB"/>
    <w:rsid w:val="00DA5925"/>
    <w:rsid w:val="00E1321A"/>
    <w:rsid w:val="00E20714"/>
    <w:rsid w:val="00E3418B"/>
    <w:rsid w:val="00E40A4F"/>
    <w:rsid w:val="00E429D3"/>
    <w:rsid w:val="00E71E9D"/>
    <w:rsid w:val="00E74EA7"/>
    <w:rsid w:val="00E929EF"/>
    <w:rsid w:val="00F13D73"/>
    <w:rsid w:val="00F2436C"/>
    <w:rsid w:val="00F57EFE"/>
    <w:rsid w:val="00F66931"/>
    <w:rsid w:val="00FB4CFF"/>
    <w:rsid w:val="00FB7DA3"/>
    <w:rsid w:val="00FD1767"/>
    <w:rsid w:val="00FD379B"/>
    <w:rsid w:val="00FD6952"/>
    <w:rsid w:val="00FF2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7F4C8"/>
  <w15:docId w15:val="{5168CDB1-2B21-4DD3-81CF-2DD5C2679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3FB"/>
    <w:pPr>
      <w:widowControl w:val="0"/>
      <w:spacing w:after="0" w:line="240" w:lineRule="auto"/>
      <w:jc w:val="center"/>
    </w:pPr>
    <w:rPr>
      <w:rFonts w:ascii="Arial" w:eastAsia="Times New Roman" w:hAnsi="Arial" w:cs="Courier New"/>
      <w:color w:val="000000"/>
      <w:sz w:val="2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2223FB"/>
    <w:rPr>
      <w:rFonts w:ascii="Times New Roman" w:hAnsi="Times New Roman" w:cs="Times New Roman"/>
      <w:i/>
      <w:iCs/>
      <w:sz w:val="26"/>
      <w:szCs w:val="26"/>
      <w:shd w:val="clear" w:color="auto" w:fill="FFFFFF"/>
    </w:rPr>
  </w:style>
  <w:style w:type="character" w:customStyle="1" w:styleId="Tablecaption">
    <w:name w:val="Table caption_"/>
    <w:link w:val="Tablecaption0"/>
    <w:uiPriority w:val="99"/>
    <w:rsid w:val="002223FB"/>
    <w:rPr>
      <w:rFonts w:ascii="Times New Roman" w:hAnsi="Times New Roman" w:cs="Times New Roman"/>
      <w:sz w:val="26"/>
      <w:szCs w:val="26"/>
      <w:shd w:val="clear" w:color="auto" w:fill="FFFFFF"/>
    </w:rPr>
  </w:style>
  <w:style w:type="character" w:customStyle="1" w:styleId="Other">
    <w:name w:val="Other_"/>
    <w:link w:val="Other0"/>
    <w:uiPriority w:val="99"/>
    <w:rsid w:val="002223FB"/>
    <w:rPr>
      <w:rFonts w:ascii="Times New Roman" w:hAnsi="Times New Roman" w:cs="Times New Roman"/>
      <w:i/>
      <w:iCs/>
      <w:sz w:val="26"/>
      <w:szCs w:val="26"/>
      <w:shd w:val="clear" w:color="auto" w:fill="FFFFFF"/>
    </w:rPr>
  </w:style>
  <w:style w:type="character" w:customStyle="1" w:styleId="Heading2">
    <w:name w:val="Heading #2_"/>
    <w:link w:val="Heading20"/>
    <w:uiPriority w:val="99"/>
    <w:rsid w:val="002223FB"/>
    <w:rPr>
      <w:rFonts w:ascii="Times New Roman" w:hAnsi="Times New Roman" w:cs="Times New Roman"/>
      <w:b/>
      <w:bCs/>
      <w:i/>
      <w:iCs/>
      <w:sz w:val="26"/>
      <w:szCs w:val="26"/>
      <w:shd w:val="clear" w:color="auto" w:fill="FFFFFF"/>
    </w:rPr>
  </w:style>
  <w:style w:type="paragraph" w:styleId="BodyText">
    <w:name w:val="Body Text"/>
    <w:basedOn w:val="Normal"/>
    <w:link w:val="BodyTextChar1"/>
    <w:uiPriority w:val="99"/>
    <w:qFormat/>
    <w:rsid w:val="002223FB"/>
    <w:pPr>
      <w:shd w:val="clear" w:color="auto" w:fill="FFFFFF"/>
      <w:spacing w:after="100" w:line="262" w:lineRule="auto"/>
      <w:ind w:firstLine="400"/>
    </w:pPr>
    <w:rPr>
      <w:rFonts w:ascii="Times New Roman" w:eastAsiaTheme="minorHAnsi" w:hAnsi="Times New Roman" w:cs="Times New Roman"/>
      <w:i/>
      <w:iCs/>
      <w:color w:val="auto"/>
      <w:sz w:val="26"/>
      <w:szCs w:val="26"/>
      <w:lang w:val="en-US" w:eastAsia="en-US"/>
    </w:rPr>
  </w:style>
  <w:style w:type="character" w:customStyle="1" w:styleId="BodyTextChar">
    <w:name w:val="Body Text Char"/>
    <w:basedOn w:val="DefaultParagraphFont"/>
    <w:rsid w:val="002223FB"/>
    <w:rPr>
      <w:rFonts w:ascii="Arial" w:eastAsia="Times New Roman" w:hAnsi="Arial" w:cs="Courier New"/>
      <w:color w:val="000000"/>
      <w:sz w:val="20"/>
      <w:szCs w:val="24"/>
      <w:lang w:val="vi-VN" w:eastAsia="vi-VN"/>
    </w:rPr>
  </w:style>
  <w:style w:type="paragraph" w:customStyle="1" w:styleId="Tablecaption0">
    <w:name w:val="Table caption"/>
    <w:basedOn w:val="Normal"/>
    <w:link w:val="Tablecaption"/>
    <w:uiPriority w:val="99"/>
    <w:rsid w:val="002223FB"/>
    <w:pPr>
      <w:shd w:val="clear" w:color="auto" w:fill="FFFFFF"/>
      <w:spacing w:line="259" w:lineRule="auto"/>
      <w:ind w:firstLine="720"/>
    </w:pPr>
    <w:rPr>
      <w:rFonts w:ascii="Times New Roman" w:eastAsiaTheme="minorHAnsi" w:hAnsi="Times New Roman" w:cs="Times New Roman"/>
      <w:color w:val="auto"/>
      <w:sz w:val="26"/>
      <w:szCs w:val="26"/>
      <w:lang w:val="en-US" w:eastAsia="en-US"/>
    </w:rPr>
  </w:style>
  <w:style w:type="paragraph" w:customStyle="1" w:styleId="Other0">
    <w:name w:val="Other"/>
    <w:basedOn w:val="Normal"/>
    <w:link w:val="Other"/>
    <w:uiPriority w:val="99"/>
    <w:rsid w:val="002223FB"/>
    <w:pPr>
      <w:shd w:val="clear" w:color="auto" w:fill="FFFFFF"/>
      <w:spacing w:after="100" w:line="262" w:lineRule="auto"/>
      <w:ind w:firstLine="400"/>
    </w:pPr>
    <w:rPr>
      <w:rFonts w:ascii="Times New Roman" w:eastAsiaTheme="minorHAnsi" w:hAnsi="Times New Roman" w:cs="Times New Roman"/>
      <w:i/>
      <w:iCs/>
      <w:color w:val="auto"/>
      <w:sz w:val="26"/>
      <w:szCs w:val="26"/>
      <w:lang w:val="en-US" w:eastAsia="en-US"/>
    </w:rPr>
  </w:style>
  <w:style w:type="paragraph" w:customStyle="1" w:styleId="Heading20">
    <w:name w:val="Heading #2"/>
    <w:basedOn w:val="Normal"/>
    <w:link w:val="Heading2"/>
    <w:uiPriority w:val="99"/>
    <w:rsid w:val="002223FB"/>
    <w:pPr>
      <w:shd w:val="clear" w:color="auto" w:fill="FFFFFF"/>
      <w:spacing w:after="340" w:line="247" w:lineRule="auto"/>
      <w:ind w:firstLine="370"/>
      <w:outlineLvl w:val="1"/>
    </w:pPr>
    <w:rPr>
      <w:rFonts w:ascii="Times New Roman" w:eastAsiaTheme="minorHAnsi" w:hAnsi="Times New Roman" w:cs="Times New Roman"/>
      <w:b/>
      <w:bCs/>
      <w:i/>
      <w:iCs/>
      <w:color w:val="auto"/>
      <w:sz w:val="26"/>
      <w:szCs w:val="26"/>
      <w:lang w:val="en-US" w:eastAsia="en-US"/>
    </w:rPr>
  </w:style>
  <w:style w:type="character" w:styleId="Strong">
    <w:name w:val="Strong"/>
    <w:basedOn w:val="DefaultParagraphFont"/>
    <w:uiPriority w:val="22"/>
    <w:qFormat/>
    <w:rsid w:val="00D37F10"/>
    <w:rPr>
      <w:b/>
      <w:bCs/>
    </w:rPr>
  </w:style>
  <w:style w:type="paragraph" w:styleId="Header">
    <w:name w:val="header"/>
    <w:basedOn w:val="Normal"/>
    <w:link w:val="HeaderChar"/>
    <w:uiPriority w:val="99"/>
    <w:unhideWhenUsed/>
    <w:rsid w:val="0022601D"/>
    <w:pPr>
      <w:tabs>
        <w:tab w:val="center" w:pos="4680"/>
        <w:tab w:val="right" w:pos="9360"/>
      </w:tabs>
    </w:pPr>
  </w:style>
  <w:style w:type="character" w:customStyle="1" w:styleId="HeaderChar">
    <w:name w:val="Header Char"/>
    <w:basedOn w:val="DefaultParagraphFont"/>
    <w:link w:val="Header"/>
    <w:uiPriority w:val="99"/>
    <w:rsid w:val="0022601D"/>
    <w:rPr>
      <w:rFonts w:ascii="Arial" w:eastAsia="Times New Roman" w:hAnsi="Arial" w:cs="Courier New"/>
      <w:color w:val="000000"/>
      <w:sz w:val="20"/>
      <w:szCs w:val="24"/>
      <w:lang w:val="vi-VN" w:eastAsia="vi-VN"/>
    </w:rPr>
  </w:style>
  <w:style w:type="paragraph" w:styleId="Footer">
    <w:name w:val="footer"/>
    <w:basedOn w:val="Normal"/>
    <w:link w:val="FooterChar"/>
    <w:uiPriority w:val="99"/>
    <w:unhideWhenUsed/>
    <w:rsid w:val="0022601D"/>
    <w:pPr>
      <w:tabs>
        <w:tab w:val="center" w:pos="4680"/>
        <w:tab w:val="right" w:pos="9360"/>
      </w:tabs>
    </w:pPr>
  </w:style>
  <w:style w:type="character" w:customStyle="1" w:styleId="FooterChar">
    <w:name w:val="Footer Char"/>
    <w:basedOn w:val="DefaultParagraphFont"/>
    <w:link w:val="Footer"/>
    <w:uiPriority w:val="99"/>
    <w:rsid w:val="0022601D"/>
    <w:rPr>
      <w:rFonts w:ascii="Arial" w:eastAsia="Times New Roman" w:hAnsi="Arial" w:cs="Courier New"/>
      <w:color w:val="000000"/>
      <w:sz w:val="20"/>
      <w:szCs w:val="24"/>
      <w:lang w:val="vi-VN" w:eastAsia="vi-VN"/>
    </w:rPr>
  </w:style>
  <w:style w:type="paragraph" w:styleId="BalloonText">
    <w:name w:val="Balloon Text"/>
    <w:basedOn w:val="Normal"/>
    <w:link w:val="BalloonTextChar"/>
    <w:uiPriority w:val="99"/>
    <w:semiHidden/>
    <w:unhideWhenUsed/>
    <w:rsid w:val="006B762C"/>
    <w:rPr>
      <w:rFonts w:ascii="Tahoma" w:hAnsi="Tahoma" w:cs="Tahoma"/>
      <w:sz w:val="16"/>
      <w:szCs w:val="16"/>
    </w:rPr>
  </w:style>
  <w:style w:type="character" w:customStyle="1" w:styleId="BalloonTextChar">
    <w:name w:val="Balloon Text Char"/>
    <w:basedOn w:val="DefaultParagraphFont"/>
    <w:link w:val="BalloonText"/>
    <w:uiPriority w:val="99"/>
    <w:semiHidden/>
    <w:rsid w:val="006B762C"/>
    <w:rPr>
      <w:rFonts w:ascii="Tahoma" w:eastAsia="Times New Roman" w:hAnsi="Tahoma" w:cs="Tahoma"/>
      <w:color w:val="000000"/>
      <w:sz w:val="16"/>
      <w:szCs w:val="16"/>
      <w:lang w:val="vi-VN" w:eastAsia="vi-VN"/>
    </w:rPr>
  </w:style>
  <w:style w:type="paragraph" w:styleId="ListParagraph">
    <w:name w:val="List Paragraph"/>
    <w:basedOn w:val="Normal"/>
    <w:uiPriority w:val="34"/>
    <w:qFormat/>
    <w:rsid w:val="00AF1F37"/>
    <w:pPr>
      <w:ind w:left="720"/>
      <w:contextualSpacing/>
    </w:pPr>
  </w:style>
  <w:style w:type="table" w:styleId="TableGrid">
    <w:name w:val="Table Grid"/>
    <w:basedOn w:val="TableNormal"/>
    <w:uiPriority w:val="59"/>
    <w:rsid w:val="00905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364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549460">
      <w:bodyDiv w:val="1"/>
      <w:marLeft w:val="0"/>
      <w:marRight w:val="0"/>
      <w:marTop w:val="0"/>
      <w:marBottom w:val="0"/>
      <w:divBdr>
        <w:top w:val="none" w:sz="0" w:space="0" w:color="auto"/>
        <w:left w:val="none" w:sz="0" w:space="0" w:color="auto"/>
        <w:bottom w:val="none" w:sz="0" w:space="0" w:color="auto"/>
        <w:right w:val="none" w:sz="0" w:space="0" w:color="auto"/>
      </w:divBdr>
    </w:div>
    <w:div w:id="874191832">
      <w:bodyDiv w:val="1"/>
      <w:marLeft w:val="0"/>
      <w:marRight w:val="0"/>
      <w:marTop w:val="0"/>
      <w:marBottom w:val="0"/>
      <w:divBdr>
        <w:top w:val="none" w:sz="0" w:space="0" w:color="auto"/>
        <w:left w:val="none" w:sz="0" w:space="0" w:color="auto"/>
        <w:bottom w:val="none" w:sz="0" w:space="0" w:color="auto"/>
        <w:right w:val="none" w:sz="0" w:space="0" w:color="auto"/>
      </w:divBdr>
    </w:div>
    <w:div w:id="1089617570">
      <w:bodyDiv w:val="1"/>
      <w:marLeft w:val="0"/>
      <w:marRight w:val="0"/>
      <w:marTop w:val="0"/>
      <w:marBottom w:val="0"/>
      <w:divBdr>
        <w:top w:val="none" w:sz="0" w:space="0" w:color="auto"/>
        <w:left w:val="none" w:sz="0" w:space="0" w:color="auto"/>
        <w:bottom w:val="none" w:sz="0" w:space="0" w:color="auto"/>
        <w:right w:val="none" w:sz="0" w:space="0" w:color="auto"/>
      </w:divBdr>
    </w:div>
    <w:div w:id="1285768527">
      <w:bodyDiv w:val="1"/>
      <w:marLeft w:val="0"/>
      <w:marRight w:val="0"/>
      <w:marTop w:val="0"/>
      <w:marBottom w:val="0"/>
      <w:divBdr>
        <w:top w:val="none" w:sz="0" w:space="0" w:color="auto"/>
        <w:left w:val="none" w:sz="0" w:space="0" w:color="auto"/>
        <w:bottom w:val="none" w:sz="0" w:space="0" w:color="auto"/>
        <w:right w:val="none" w:sz="0" w:space="0" w:color="auto"/>
      </w:divBdr>
    </w:div>
    <w:div w:id="1336422286">
      <w:bodyDiv w:val="1"/>
      <w:marLeft w:val="0"/>
      <w:marRight w:val="0"/>
      <w:marTop w:val="0"/>
      <w:marBottom w:val="0"/>
      <w:divBdr>
        <w:top w:val="none" w:sz="0" w:space="0" w:color="auto"/>
        <w:left w:val="none" w:sz="0" w:space="0" w:color="auto"/>
        <w:bottom w:val="none" w:sz="0" w:space="0" w:color="auto"/>
        <w:right w:val="none" w:sz="0" w:space="0" w:color="auto"/>
      </w:divBdr>
    </w:div>
    <w:div w:id="1505827669">
      <w:bodyDiv w:val="1"/>
      <w:marLeft w:val="0"/>
      <w:marRight w:val="0"/>
      <w:marTop w:val="0"/>
      <w:marBottom w:val="0"/>
      <w:divBdr>
        <w:top w:val="none" w:sz="0" w:space="0" w:color="auto"/>
        <w:left w:val="none" w:sz="0" w:space="0" w:color="auto"/>
        <w:bottom w:val="none" w:sz="0" w:space="0" w:color="auto"/>
        <w:right w:val="none" w:sz="0" w:space="0" w:color="auto"/>
      </w:divBdr>
    </w:div>
    <w:div w:id="1781801345">
      <w:bodyDiv w:val="1"/>
      <w:marLeft w:val="0"/>
      <w:marRight w:val="0"/>
      <w:marTop w:val="0"/>
      <w:marBottom w:val="0"/>
      <w:divBdr>
        <w:top w:val="none" w:sz="0" w:space="0" w:color="auto"/>
        <w:left w:val="none" w:sz="0" w:space="0" w:color="auto"/>
        <w:bottom w:val="none" w:sz="0" w:space="0" w:color="auto"/>
        <w:right w:val="none" w:sz="0" w:space="0" w:color="auto"/>
      </w:divBdr>
    </w:div>
    <w:div w:id="208405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5115C-58C0-4654-AB17-484F9E092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User</cp:lastModifiedBy>
  <cp:revision>4</cp:revision>
  <cp:lastPrinted>2024-05-29T07:09:00Z</cp:lastPrinted>
  <dcterms:created xsi:type="dcterms:W3CDTF">2024-09-30T08:12:00Z</dcterms:created>
  <dcterms:modified xsi:type="dcterms:W3CDTF">2024-09-30T09:09:00Z</dcterms:modified>
</cp:coreProperties>
</file>